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p w:rsidR="00651D49" w:rsidRDefault="00651D49" w:rsidP="00651D49">
      <w:pPr>
        <w:ind w:firstLine="1680"/>
        <w:rPr>
          <w:i/>
          <w:sz w:val="2"/>
          <w:szCs w:val="2"/>
          <w:u w:val="single"/>
        </w:rPr>
      </w:pPr>
    </w:p>
    <w:tbl>
      <w:tblPr>
        <w:tblW w:w="5545" w:type="pct"/>
        <w:jc w:val="center"/>
        <w:tblInd w:w="-741" w:type="dxa"/>
        <w:tblLook w:val="04E0" w:firstRow="1" w:lastRow="1" w:firstColumn="1" w:lastColumn="0" w:noHBand="0" w:noVBand="1"/>
      </w:tblPr>
      <w:tblGrid>
        <w:gridCol w:w="4631"/>
        <w:gridCol w:w="5669"/>
      </w:tblGrid>
      <w:tr w:rsidR="00CE6442" w:rsidRPr="00F41A8D" w:rsidTr="00ED522C">
        <w:trPr>
          <w:jc w:val="center"/>
        </w:trPr>
        <w:tc>
          <w:tcPr>
            <w:tcW w:w="2248" w:type="pct"/>
          </w:tcPr>
          <w:p w:rsidR="00CE6442" w:rsidRPr="000D2AF9" w:rsidRDefault="00CE6442" w:rsidP="00A13A11">
            <w:pPr>
              <w:jc w:val="center"/>
              <w:rPr>
                <w:sz w:val="26"/>
                <w:szCs w:val="26"/>
                <w:lang w:val="nl-NL"/>
              </w:rPr>
            </w:pPr>
            <w:r w:rsidRPr="000D2AF9">
              <w:rPr>
                <w:sz w:val="26"/>
                <w:szCs w:val="26"/>
                <w:lang w:val="nl-NL"/>
              </w:rPr>
              <w:t>HỘI CHỮ THẬP ĐỎ VIỆT NAM</w:t>
            </w:r>
          </w:p>
          <w:p w:rsidR="00CE6442" w:rsidRPr="000D2AF9" w:rsidRDefault="00CE6442" w:rsidP="00A13A11">
            <w:pPr>
              <w:ind w:left="12" w:hanging="12"/>
              <w:jc w:val="center"/>
              <w:rPr>
                <w:b/>
                <w:sz w:val="26"/>
                <w:szCs w:val="26"/>
                <w:lang w:val="nl-NL"/>
              </w:rPr>
            </w:pPr>
            <w:r w:rsidRPr="000D2AF9">
              <w:rPr>
                <w:b/>
                <w:sz w:val="26"/>
                <w:szCs w:val="26"/>
                <w:lang w:val="nl-NL"/>
              </w:rPr>
              <w:t>TỈNH NINH BÌNH</w:t>
            </w:r>
          </w:p>
          <w:p w:rsidR="00CE6442" w:rsidRPr="002B2328" w:rsidRDefault="00B40985" w:rsidP="00A13A11">
            <w:pPr>
              <w:ind w:left="12" w:hanging="12"/>
              <w:jc w:val="center"/>
              <w:rPr>
                <w:b/>
                <w:sz w:val="2"/>
                <w:szCs w:val="2"/>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1074420</wp:posOffset>
                      </wp:positionH>
                      <wp:positionV relativeFrom="paragraph">
                        <wp:posOffset>3810</wp:posOffset>
                      </wp:positionV>
                      <wp:extent cx="608330" cy="0"/>
                      <wp:effectExtent l="7620" t="13335" r="12700" b="57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84.6pt;margin-top:.3pt;width:47.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V/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J6uczaJtDWCl3xndIT/JVPyv63SKpypbIhofot7OG5MRnRO9S/MVqqLIfvigGMQQK&#10;hGGdatN7SBgDOgVNzjdN+MkhCh/n8WI6BeXo6IpIPuZpY91nrnrkjQJbZ4hoWlcqKUF4ZZJQhRyf&#10;rfOsSD4m+KJSbUXXBf07iYYCL2fpLCRY1QnmnT7MmmZfdgYdid+g8Astguc+zKiDZAGs5YRtrrYj&#10;orvYULyTHg/6AjpX67IiP5bxcrPYLLJJls43kyyuqsnTtswm823yaVZNq7Kskp+eWpLlrWCMS89u&#10;XNck+7t1uD6cy6LdFvY2hug9epgXkB3/A+kgrNfyshV7xc47MwoOGxqCr6/JP4H7O9j3b379CwAA&#10;//8DAFBLAwQUAAYACAAAACEAX5etPNkAAAAFAQAADwAAAGRycy9kb3ducmV2LnhtbEyPQUvDQBCF&#10;74L/YRnBi9hNAw02zaYUwYNH24LXaXZMUrOzIbtpYn+905MeP97jzTfFdnadutAQWs8GlosEFHHl&#10;bcu1gePh7fkFVIjIFjvPZOCHAmzL+7sCc+sn/qDLPtZKRjjkaKCJsc+1DlVDDsPC98SSffnBYRQc&#10;am0HnGTcdTpNkkw7bFkuNNjTa0PV9350BiiMq2WyW7v6+H6dnj7T63nqD8Y8Psy7DahIc/wrw01f&#10;1KEUp5Mf2QbVCWfrVKoGMlASp9lKXjvdUJeF/m9f/gIAAP//AwBQSwECLQAUAAYACAAAACEAtoM4&#10;kv4AAADhAQAAEwAAAAAAAAAAAAAAAAAAAAAAW0NvbnRlbnRfVHlwZXNdLnhtbFBLAQItABQABgAI&#10;AAAAIQA4/SH/1gAAAJQBAAALAAAAAAAAAAAAAAAAAC8BAABfcmVscy8ucmVsc1BLAQItABQABgAI&#10;AAAAIQCXGRV/HgIAADsEAAAOAAAAAAAAAAAAAAAAAC4CAABkcnMvZTJvRG9jLnhtbFBLAQItABQA&#10;BgAIAAAAIQBfl6082QAAAAUBAAAPAAAAAAAAAAAAAAAAAHgEAABkcnMvZG93bnJldi54bWxQSwUG&#10;AAAAAAQABADzAAAAfgUAAAAA&#10;"/>
                  </w:pict>
                </mc:Fallback>
              </mc:AlternateContent>
            </w: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b/>
                <w:sz w:val="2"/>
                <w:szCs w:val="2"/>
                <w:lang w:val="nl-NL"/>
              </w:rPr>
            </w:pPr>
          </w:p>
          <w:p w:rsidR="00CE6442" w:rsidRPr="002B2328" w:rsidRDefault="00CE6442" w:rsidP="00A13A11">
            <w:pPr>
              <w:ind w:left="12" w:hanging="12"/>
              <w:jc w:val="center"/>
              <w:rPr>
                <w:sz w:val="2"/>
                <w:szCs w:val="2"/>
                <w:lang w:val="nl-NL"/>
              </w:rPr>
            </w:pPr>
          </w:p>
          <w:p w:rsidR="00CE6442" w:rsidRPr="00C06E63" w:rsidRDefault="002076F1" w:rsidP="00A13A11">
            <w:pPr>
              <w:ind w:left="12" w:hanging="12"/>
              <w:jc w:val="center"/>
              <w:rPr>
                <w:sz w:val="26"/>
                <w:szCs w:val="26"/>
                <w:lang w:val="nl-NL"/>
              </w:rPr>
            </w:pPr>
            <w:r>
              <w:rPr>
                <w:sz w:val="26"/>
                <w:szCs w:val="26"/>
                <w:lang w:val="nl-NL"/>
              </w:rPr>
              <w:t>Số: 214</w:t>
            </w:r>
            <w:r w:rsidR="00CE6442" w:rsidRPr="00C06E63">
              <w:rPr>
                <w:sz w:val="26"/>
                <w:szCs w:val="26"/>
                <w:lang w:val="nl-NL"/>
              </w:rPr>
              <w:t>/</w:t>
            </w:r>
            <w:r w:rsidR="00CE6442">
              <w:rPr>
                <w:sz w:val="26"/>
                <w:szCs w:val="26"/>
                <w:lang w:val="nl-NL"/>
              </w:rPr>
              <w:t xml:space="preserve">CV - </w:t>
            </w:r>
            <w:r w:rsidR="00CE6442" w:rsidRPr="00C06E63">
              <w:rPr>
                <w:sz w:val="26"/>
                <w:szCs w:val="26"/>
                <w:lang w:val="nl-NL"/>
              </w:rPr>
              <w:t>CTĐ</w:t>
            </w:r>
          </w:p>
          <w:p w:rsidR="00ED522C" w:rsidRDefault="00ED522C" w:rsidP="00ED522C">
            <w:pPr>
              <w:jc w:val="center"/>
              <w:rPr>
                <w:i/>
                <w:sz w:val="25"/>
                <w:szCs w:val="25"/>
              </w:rPr>
            </w:pPr>
            <w:r w:rsidRPr="00525E6A">
              <w:rPr>
                <w:i/>
                <w:sz w:val="25"/>
                <w:szCs w:val="25"/>
              </w:rPr>
              <w:t xml:space="preserve">V/v </w:t>
            </w:r>
            <w:r>
              <w:rPr>
                <w:i/>
                <w:sz w:val="25"/>
                <w:szCs w:val="25"/>
              </w:rPr>
              <w:t>t</w:t>
            </w:r>
            <w:r w:rsidRPr="00B50E46">
              <w:rPr>
                <w:i/>
                <w:sz w:val="25"/>
                <w:szCs w:val="25"/>
              </w:rPr>
              <w:t>ổ</w:t>
            </w:r>
            <w:r>
              <w:rPr>
                <w:i/>
                <w:sz w:val="25"/>
                <w:szCs w:val="25"/>
              </w:rPr>
              <w:t xml:space="preserve"> chức ho</w:t>
            </w:r>
            <w:r w:rsidRPr="00B50E46">
              <w:rPr>
                <w:i/>
                <w:sz w:val="25"/>
                <w:szCs w:val="25"/>
              </w:rPr>
              <w:t>ạt</w:t>
            </w:r>
            <w:r>
              <w:rPr>
                <w:i/>
                <w:sz w:val="25"/>
                <w:szCs w:val="25"/>
              </w:rPr>
              <w:t xml:space="preserve"> </w:t>
            </w:r>
            <w:r w:rsidRPr="00B50E46">
              <w:rPr>
                <w:i/>
                <w:sz w:val="25"/>
                <w:szCs w:val="25"/>
              </w:rPr>
              <w:t>động</w:t>
            </w:r>
            <w:r>
              <w:rPr>
                <w:i/>
                <w:sz w:val="25"/>
                <w:szCs w:val="25"/>
              </w:rPr>
              <w:t xml:space="preserve"> k</w:t>
            </w:r>
            <w:r w:rsidRPr="00B50E46">
              <w:rPr>
                <w:i/>
                <w:sz w:val="25"/>
                <w:szCs w:val="25"/>
              </w:rPr>
              <w:t>ỷ</w:t>
            </w:r>
            <w:r>
              <w:rPr>
                <w:i/>
                <w:sz w:val="25"/>
                <w:szCs w:val="25"/>
              </w:rPr>
              <w:t xml:space="preserve"> ni</w:t>
            </w:r>
            <w:r w:rsidRPr="00B50E46">
              <w:rPr>
                <w:i/>
                <w:sz w:val="25"/>
                <w:szCs w:val="25"/>
              </w:rPr>
              <w:t>ệm</w:t>
            </w:r>
            <w:r>
              <w:rPr>
                <w:i/>
                <w:sz w:val="25"/>
                <w:szCs w:val="25"/>
              </w:rPr>
              <w:t xml:space="preserve"> 72 n</w:t>
            </w:r>
            <w:r w:rsidRPr="00B50E46">
              <w:rPr>
                <w:i/>
                <w:sz w:val="25"/>
                <w:szCs w:val="25"/>
              </w:rPr>
              <w:t>ă</w:t>
            </w:r>
            <w:r>
              <w:rPr>
                <w:i/>
                <w:sz w:val="25"/>
                <w:szCs w:val="25"/>
              </w:rPr>
              <w:t>m Ng</w:t>
            </w:r>
            <w:r w:rsidRPr="00B50E46">
              <w:rPr>
                <w:i/>
                <w:sz w:val="25"/>
                <w:szCs w:val="25"/>
              </w:rPr>
              <w:t>ày</w:t>
            </w:r>
            <w:r>
              <w:rPr>
                <w:i/>
                <w:sz w:val="25"/>
                <w:szCs w:val="25"/>
              </w:rPr>
              <w:t xml:space="preserve"> th</w:t>
            </w:r>
            <w:r w:rsidRPr="00B50E46">
              <w:rPr>
                <w:i/>
                <w:sz w:val="25"/>
                <w:szCs w:val="25"/>
              </w:rPr>
              <w:t>ành</w:t>
            </w:r>
            <w:r>
              <w:rPr>
                <w:i/>
                <w:sz w:val="25"/>
                <w:szCs w:val="25"/>
              </w:rPr>
              <w:t xml:space="preserve"> l</w:t>
            </w:r>
            <w:r w:rsidRPr="00B50E46">
              <w:rPr>
                <w:i/>
                <w:sz w:val="25"/>
                <w:szCs w:val="25"/>
              </w:rPr>
              <w:t>ậ</w:t>
            </w:r>
            <w:r>
              <w:rPr>
                <w:i/>
                <w:sz w:val="25"/>
                <w:szCs w:val="25"/>
              </w:rPr>
              <w:t>p H</w:t>
            </w:r>
            <w:r w:rsidRPr="00B50E46">
              <w:rPr>
                <w:i/>
                <w:sz w:val="25"/>
                <w:szCs w:val="25"/>
              </w:rPr>
              <w:t>ội</w:t>
            </w:r>
            <w:r>
              <w:rPr>
                <w:i/>
                <w:sz w:val="25"/>
                <w:szCs w:val="25"/>
              </w:rPr>
              <w:t xml:space="preserve"> Ch</w:t>
            </w:r>
            <w:r w:rsidRPr="00B50E46">
              <w:rPr>
                <w:i/>
                <w:sz w:val="25"/>
                <w:szCs w:val="25"/>
              </w:rPr>
              <w:t>ữ</w:t>
            </w:r>
            <w:r>
              <w:rPr>
                <w:i/>
                <w:sz w:val="25"/>
                <w:szCs w:val="25"/>
              </w:rPr>
              <w:t xml:space="preserve"> th</w:t>
            </w:r>
            <w:r w:rsidRPr="00B50E46">
              <w:rPr>
                <w:i/>
                <w:sz w:val="25"/>
                <w:szCs w:val="25"/>
              </w:rPr>
              <w:t>ập</w:t>
            </w:r>
            <w:r>
              <w:rPr>
                <w:i/>
                <w:sz w:val="25"/>
                <w:szCs w:val="25"/>
              </w:rPr>
              <w:t xml:space="preserve"> </w:t>
            </w:r>
            <w:r w:rsidRPr="00B50E46">
              <w:rPr>
                <w:i/>
                <w:sz w:val="25"/>
                <w:szCs w:val="25"/>
              </w:rPr>
              <w:t>đỏ</w:t>
            </w:r>
            <w:r>
              <w:rPr>
                <w:i/>
                <w:sz w:val="25"/>
                <w:szCs w:val="25"/>
              </w:rPr>
              <w:t xml:space="preserve"> Vi</w:t>
            </w:r>
            <w:r w:rsidRPr="00B50E46">
              <w:rPr>
                <w:i/>
                <w:sz w:val="25"/>
                <w:szCs w:val="25"/>
              </w:rPr>
              <w:t>ệt</w:t>
            </w:r>
            <w:r>
              <w:rPr>
                <w:i/>
                <w:sz w:val="25"/>
                <w:szCs w:val="25"/>
              </w:rPr>
              <w:t xml:space="preserve"> Nam</w:t>
            </w:r>
          </w:p>
          <w:p w:rsidR="00CE6442" w:rsidRPr="00CD284E" w:rsidRDefault="00ED522C" w:rsidP="00ED522C">
            <w:pPr>
              <w:pStyle w:val="NormalWeb"/>
              <w:spacing w:before="0" w:beforeAutospacing="0" w:after="0" w:afterAutospacing="0"/>
              <w:jc w:val="center"/>
              <w:rPr>
                <w:lang w:val="nl-NL"/>
              </w:rPr>
            </w:pPr>
            <w:r>
              <w:rPr>
                <w:i/>
                <w:sz w:val="25"/>
                <w:szCs w:val="25"/>
              </w:rPr>
              <w:t>(23/11/1946-23/11/2018)</w:t>
            </w:r>
          </w:p>
        </w:tc>
        <w:tc>
          <w:tcPr>
            <w:tcW w:w="2752" w:type="pct"/>
          </w:tcPr>
          <w:p w:rsidR="00CE6442" w:rsidRPr="000D2AF9" w:rsidRDefault="00CE6442" w:rsidP="00A13A11">
            <w:pPr>
              <w:jc w:val="center"/>
              <w:rPr>
                <w:b/>
                <w:sz w:val="26"/>
                <w:szCs w:val="26"/>
                <w:lang w:val="nl-NL"/>
              </w:rPr>
            </w:pPr>
            <w:r w:rsidRPr="000D2AF9">
              <w:rPr>
                <w:b/>
                <w:sz w:val="26"/>
                <w:szCs w:val="26"/>
                <w:lang w:val="nl-NL"/>
              </w:rPr>
              <w:t>CỘNG HOÀ XÃ HỘI CHỦ NGHĨA VIỆT NAM</w:t>
            </w:r>
          </w:p>
          <w:p w:rsidR="00CE6442" w:rsidRPr="000D2AF9" w:rsidRDefault="00CE6442" w:rsidP="00A13A11">
            <w:pPr>
              <w:rPr>
                <w:b/>
                <w:sz w:val="28"/>
                <w:szCs w:val="28"/>
                <w:lang w:val="nl-NL"/>
              </w:rPr>
            </w:pPr>
            <w:r w:rsidRPr="007B7A25">
              <w:rPr>
                <w:b/>
                <w:sz w:val="28"/>
                <w:szCs w:val="26"/>
                <w:lang w:val="nl-NL"/>
              </w:rPr>
              <w:t xml:space="preserve">                  </w:t>
            </w:r>
            <w:r w:rsidRPr="000D2AF9">
              <w:rPr>
                <w:b/>
                <w:sz w:val="28"/>
                <w:szCs w:val="28"/>
                <w:lang w:val="nl-NL"/>
              </w:rPr>
              <w:t>Độc lập</w:t>
            </w:r>
            <w:r>
              <w:rPr>
                <w:b/>
                <w:sz w:val="28"/>
                <w:szCs w:val="28"/>
                <w:lang w:val="nl-NL"/>
              </w:rPr>
              <w:t xml:space="preserve"> </w:t>
            </w:r>
            <w:r w:rsidRPr="000D2AF9">
              <w:rPr>
                <w:b/>
                <w:sz w:val="28"/>
                <w:szCs w:val="28"/>
                <w:lang w:val="nl-NL"/>
              </w:rPr>
              <w:t>-</w:t>
            </w:r>
            <w:r>
              <w:rPr>
                <w:b/>
                <w:sz w:val="28"/>
                <w:szCs w:val="28"/>
                <w:lang w:val="nl-NL"/>
              </w:rPr>
              <w:t xml:space="preserve"> </w:t>
            </w:r>
            <w:r w:rsidRPr="000D2AF9">
              <w:rPr>
                <w:b/>
                <w:sz w:val="28"/>
                <w:szCs w:val="28"/>
                <w:lang w:val="nl-NL"/>
              </w:rPr>
              <w:t>Tự do</w:t>
            </w:r>
            <w:r>
              <w:rPr>
                <w:b/>
                <w:sz w:val="28"/>
                <w:szCs w:val="28"/>
                <w:lang w:val="nl-NL"/>
              </w:rPr>
              <w:t xml:space="preserve"> - </w:t>
            </w:r>
            <w:r w:rsidRPr="000D2AF9">
              <w:rPr>
                <w:b/>
                <w:sz w:val="28"/>
                <w:szCs w:val="28"/>
                <w:lang w:val="nl-NL"/>
              </w:rPr>
              <w:t>Hạnh phúc</w:t>
            </w:r>
          </w:p>
          <w:p w:rsidR="00CE6442" w:rsidRPr="00C70D27" w:rsidRDefault="00B40985" w:rsidP="00A13A11">
            <w:pPr>
              <w:rPr>
                <w:sz w:val="22"/>
                <w:lang w:val="nl-NL"/>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883285</wp:posOffset>
                      </wp:positionH>
                      <wp:positionV relativeFrom="paragraph">
                        <wp:posOffset>31115</wp:posOffset>
                      </wp:positionV>
                      <wp:extent cx="2016125" cy="0"/>
                      <wp:effectExtent l="10795" t="8890" r="11430" b="101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9.55pt;margin-top:2.45pt;width:15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2KHA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i7D/MZjCsgrFI7GzqkJ/VsnjT94ZDSVUdUy2P0y9lAchYykjcp4eIMVNkPXzSDGAIF&#10;4rBOje0DJIwBneJOzred8JNHFD7CWObZdIYRHX0JKcZEY53/zHWPglFi5y0RbecrrRRsXtssliHH&#10;J+cDLVKMCaGq0lshZRSAVGgo8XIGdYLHaSlYcMaLbfeVtOhIgoTiL/b4Lszqg2IRrOOEba62J0Je&#10;bCguVcCDxoDO1bpo5OcyXW4Wm0U+yafzzSRP63ryuK3yyXybfZrV93VV1dmvQC3Li04wxlVgN+o1&#10;y/9OD9eXc1HaTbG3MSRv0eO8gOz4H0nHzYZlXmSx1+y8s+PGQaIx+Pqcwht4fQf79aNf/wYAAP//&#10;AwBQSwMEFAAGAAgAAAAhAFokm5XbAAAABwEAAA8AAABkcnMvZG93bnJldi54bWxMjsFOwzAQRO9I&#10;/IO1SL0g6qS0EQlxqqoSB460lbi68ZIE4nUUO03o17PtpRyfZjTz8vVkW3HC3jeOFMTzCARS6UxD&#10;lYLD/u3pBYQPmoxuHaGCX/SwLu7vcp0ZN9IHnnahEjxCPtMK6hC6TEpf1mi1n7sOibMv11sdGPtK&#10;ml6PPG5buYiiRFrdED/UusNtjeXPbrAK0A+rONqktjq8n8fHz8X5e+z2Ss0eps0riIBTuJXhos/q&#10;ULDT0Q1kvGiZn9OYqwqWKQjOl6skAXG8sixy+d+/+AMAAP//AwBQSwECLQAUAAYACAAAACEAtoM4&#10;kv4AAADhAQAAEwAAAAAAAAAAAAAAAAAAAAAAW0NvbnRlbnRfVHlwZXNdLnhtbFBLAQItABQABgAI&#10;AAAAIQA4/SH/1gAAAJQBAAALAAAAAAAAAAAAAAAAAC8BAABfcmVscy8ucmVsc1BLAQItABQABgAI&#10;AAAAIQCDEQ2KHAIAADwEAAAOAAAAAAAAAAAAAAAAAC4CAABkcnMvZTJvRG9jLnhtbFBLAQItABQA&#10;BgAIAAAAIQBaJJuV2wAAAAcBAAAPAAAAAAAAAAAAAAAAAHYEAABkcnMvZG93bnJldi54bWxQSwUG&#10;AAAAAAQABADzAAAAfgUAAAAA&#10;"/>
                  </w:pict>
                </mc:Fallback>
              </mc:AlternateContent>
            </w:r>
            <w:r w:rsidR="00CE6442" w:rsidRPr="00C70D27">
              <w:rPr>
                <w:sz w:val="22"/>
                <w:lang w:val="nl-NL"/>
              </w:rPr>
              <w:t xml:space="preserve">                    </w:t>
            </w:r>
          </w:p>
          <w:p w:rsidR="00CE6442" w:rsidRPr="000D2AF9" w:rsidRDefault="002076F1" w:rsidP="002076F1">
            <w:pPr>
              <w:jc w:val="center"/>
              <w:rPr>
                <w:i/>
                <w:sz w:val="28"/>
                <w:szCs w:val="28"/>
                <w:lang w:val="nl-NL"/>
              </w:rPr>
            </w:pPr>
            <w:r>
              <w:rPr>
                <w:i/>
                <w:sz w:val="28"/>
                <w:szCs w:val="28"/>
                <w:lang w:val="nl-NL"/>
              </w:rPr>
              <w:t>Ninh Bình, ngày 02</w:t>
            </w:r>
            <w:r w:rsidR="00CE6442">
              <w:rPr>
                <w:i/>
                <w:sz w:val="28"/>
                <w:szCs w:val="28"/>
                <w:lang w:val="nl-NL"/>
              </w:rPr>
              <w:t xml:space="preserve"> </w:t>
            </w:r>
            <w:bookmarkStart w:id="0" w:name="_GoBack"/>
            <w:bookmarkEnd w:id="0"/>
            <w:r w:rsidR="00CE6442">
              <w:rPr>
                <w:i/>
                <w:sz w:val="28"/>
                <w:szCs w:val="28"/>
                <w:lang w:val="nl-NL"/>
              </w:rPr>
              <w:t>tháng 1</w:t>
            </w:r>
            <w:r w:rsidR="00ED522C">
              <w:rPr>
                <w:i/>
                <w:sz w:val="28"/>
                <w:szCs w:val="28"/>
                <w:lang w:val="nl-NL"/>
              </w:rPr>
              <w:t>1</w:t>
            </w:r>
            <w:r w:rsidR="00CE6442" w:rsidRPr="000D2AF9">
              <w:rPr>
                <w:i/>
                <w:sz w:val="28"/>
                <w:szCs w:val="28"/>
                <w:lang w:val="nl-NL"/>
              </w:rPr>
              <w:t xml:space="preserve"> năm 201</w:t>
            </w:r>
            <w:r w:rsidR="00ED522C">
              <w:rPr>
                <w:i/>
                <w:sz w:val="28"/>
                <w:szCs w:val="28"/>
                <w:lang w:val="nl-NL"/>
              </w:rPr>
              <w:t>8</w:t>
            </w:r>
          </w:p>
        </w:tc>
      </w:tr>
    </w:tbl>
    <w:p w:rsidR="00C84108" w:rsidRDefault="00C84108" w:rsidP="00C84108">
      <w:pPr>
        <w:ind w:firstLine="1680"/>
        <w:rPr>
          <w:i/>
          <w:sz w:val="28"/>
          <w:szCs w:val="28"/>
        </w:rPr>
      </w:pPr>
    </w:p>
    <w:p w:rsidR="00CE6442" w:rsidRDefault="00CE6442" w:rsidP="00C84108">
      <w:pPr>
        <w:ind w:firstLine="1680"/>
        <w:rPr>
          <w:i/>
          <w:sz w:val="28"/>
          <w:szCs w:val="28"/>
        </w:rPr>
      </w:pPr>
    </w:p>
    <w:p w:rsidR="00202DE5" w:rsidRPr="00202DE5" w:rsidRDefault="00651D49" w:rsidP="00C84108">
      <w:pPr>
        <w:ind w:firstLine="1680"/>
        <w:rPr>
          <w:sz w:val="26"/>
          <w:szCs w:val="28"/>
        </w:rPr>
      </w:pPr>
      <w:r w:rsidRPr="00065B8A">
        <w:rPr>
          <w:sz w:val="28"/>
          <w:szCs w:val="28"/>
        </w:rPr>
        <w:t>Kính gửi</w:t>
      </w:r>
      <w:r w:rsidRPr="00C84108">
        <w:rPr>
          <w:i/>
          <w:sz w:val="28"/>
          <w:szCs w:val="28"/>
        </w:rPr>
        <w:t>:</w:t>
      </w:r>
      <w:r>
        <w:rPr>
          <w:sz w:val="28"/>
          <w:szCs w:val="28"/>
        </w:rPr>
        <w:t xml:space="preserve">  </w:t>
      </w:r>
      <w:r w:rsidR="00ED522C">
        <w:rPr>
          <w:b/>
          <w:sz w:val="28"/>
          <w:szCs w:val="28"/>
        </w:rPr>
        <w:t>Hội Chữ t</w:t>
      </w:r>
      <w:r w:rsidR="00B50E46" w:rsidRPr="000C6A97">
        <w:rPr>
          <w:b/>
          <w:sz w:val="28"/>
          <w:szCs w:val="28"/>
        </w:rPr>
        <w:t>hập đỏ các huyện, thành phố</w:t>
      </w:r>
      <w:r w:rsidR="00202DE5" w:rsidRPr="00202DE5">
        <w:rPr>
          <w:sz w:val="28"/>
          <w:szCs w:val="28"/>
        </w:rPr>
        <w:t>.</w:t>
      </w:r>
    </w:p>
    <w:p w:rsidR="00DD10E7" w:rsidRDefault="00391CAA" w:rsidP="009646E4">
      <w:pPr>
        <w:jc w:val="both"/>
        <w:rPr>
          <w:sz w:val="28"/>
          <w:szCs w:val="28"/>
        </w:rPr>
      </w:pPr>
      <w:r>
        <w:rPr>
          <w:sz w:val="28"/>
          <w:szCs w:val="28"/>
        </w:rPr>
        <w:t xml:space="preserve">     </w:t>
      </w:r>
    </w:p>
    <w:p w:rsidR="00DF0D91" w:rsidRPr="00ED522C" w:rsidRDefault="00B50E46" w:rsidP="001750C8">
      <w:pPr>
        <w:spacing w:before="60" w:after="60" w:line="400" w:lineRule="atLeast"/>
        <w:ind w:firstLine="397"/>
        <w:jc w:val="both"/>
        <w:rPr>
          <w:sz w:val="28"/>
          <w:szCs w:val="28"/>
        </w:rPr>
      </w:pPr>
      <w:r w:rsidRPr="00ED522C">
        <w:rPr>
          <w:sz w:val="28"/>
          <w:szCs w:val="28"/>
        </w:rPr>
        <w:t>Thực hiện</w:t>
      </w:r>
      <w:r w:rsidR="002517D9" w:rsidRPr="00ED522C">
        <w:rPr>
          <w:sz w:val="28"/>
          <w:szCs w:val="28"/>
        </w:rPr>
        <w:t xml:space="preserve"> Kế hoạch số 45/KH-CTĐ, ngày 08/3/2018, của Hội Chữ thập đỏ tỉnh Ninh Bình về việc Tuyên truyền công tác Hội và Phong trào Chữ thập đỏ năm 2018</w:t>
      </w:r>
      <w:r w:rsidR="00ED522C" w:rsidRPr="00ED522C">
        <w:rPr>
          <w:sz w:val="28"/>
          <w:szCs w:val="28"/>
        </w:rPr>
        <w:t>;</w:t>
      </w:r>
      <w:r w:rsidR="00651D49" w:rsidRPr="00ED522C">
        <w:rPr>
          <w:sz w:val="28"/>
          <w:szCs w:val="28"/>
        </w:rPr>
        <w:t xml:space="preserve"> </w:t>
      </w:r>
      <w:r w:rsidR="009A1A54" w:rsidRPr="00ED522C">
        <w:rPr>
          <w:sz w:val="28"/>
          <w:szCs w:val="28"/>
        </w:rPr>
        <w:t xml:space="preserve">Hội Chữ thập đỏ tỉnh </w:t>
      </w:r>
      <w:r w:rsidR="000C6A97" w:rsidRPr="00ED522C">
        <w:rPr>
          <w:sz w:val="28"/>
          <w:szCs w:val="28"/>
        </w:rPr>
        <w:t xml:space="preserve">gửi tới Hội Chữ thập đỏ các huyện, thành </w:t>
      </w:r>
      <w:r w:rsidR="00ED522C" w:rsidRPr="00ED522C">
        <w:rPr>
          <w:sz w:val="28"/>
          <w:szCs w:val="28"/>
        </w:rPr>
        <w:t xml:space="preserve">phố </w:t>
      </w:r>
      <w:r w:rsidR="000C6A97" w:rsidRPr="00ED522C">
        <w:rPr>
          <w:sz w:val="28"/>
          <w:szCs w:val="28"/>
        </w:rPr>
        <w:t>dung đề cương tuyên truyền kỷ niệm</w:t>
      </w:r>
      <w:r w:rsidR="002517D9" w:rsidRPr="00ED522C">
        <w:rPr>
          <w:sz w:val="28"/>
          <w:szCs w:val="28"/>
        </w:rPr>
        <w:t xml:space="preserve"> 72</w:t>
      </w:r>
      <w:r w:rsidR="000C6A97" w:rsidRPr="00ED522C">
        <w:rPr>
          <w:sz w:val="28"/>
          <w:szCs w:val="28"/>
        </w:rPr>
        <w:t xml:space="preserve"> năm </w:t>
      </w:r>
      <w:r w:rsidR="002517D9" w:rsidRPr="00ED522C">
        <w:rPr>
          <w:sz w:val="28"/>
          <w:szCs w:val="28"/>
        </w:rPr>
        <w:t>N</w:t>
      </w:r>
      <w:r w:rsidR="000C6A97" w:rsidRPr="00ED522C">
        <w:rPr>
          <w:sz w:val="28"/>
          <w:szCs w:val="28"/>
        </w:rPr>
        <w:t>gày thành lập Hội Chữ thập đỏ Việt</w:t>
      </w:r>
      <w:r w:rsidR="007222E8" w:rsidRPr="00ED522C">
        <w:rPr>
          <w:sz w:val="28"/>
          <w:szCs w:val="28"/>
        </w:rPr>
        <w:t xml:space="preserve"> N</w:t>
      </w:r>
      <w:r w:rsidR="000C6A97" w:rsidRPr="00ED522C">
        <w:rPr>
          <w:sz w:val="28"/>
          <w:szCs w:val="28"/>
        </w:rPr>
        <w:t>am</w:t>
      </w:r>
      <w:r w:rsidR="002517D9" w:rsidRPr="00ED522C">
        <w:rPr>
          <w:sz w:val="28"/>
          <w:szCs w:val="28"/>
        </w:rPr>
        <w:t xml:space="preserve"> (23/11/194</w:t>
      </w:r>
      <w:r w:rsidR="00842FA4" w:rsidRPr="00ED522C">
        <w:rPr>
          <w:sz w:val="28"/>
          <w:szCs w:val="28"/>
        </w:rPr>
        <w:t>6</w:t>
      </w:r>
      <w:r w:rsidR="002517D9" w:rsidRPr="00ED522C">
        <w:rPr>
          <w:sz w:val="28"/>
          <w:szCs w:val="28"/>
        </w:rPr>
        <w:t>-23/11/2018)</w:t>
      </w:r>
      <w:r w:rsidR="000C6A97" w:rsidRPr="00ED522C">
        <w:rPr>
          <w:sz w:val="28"/>
          <w:szCs w:val="28"/>
        </w:rPr>
        <w:t xml:space="preserve"> và </w:t>
      </w:r>
      <w:r w:rsidR="009A1A54" w:rsidRPr="00ED522C">
        <w:rPr>
          <w:sz w:val="28"/>
          <w:szCs w:val="28"/>
        </w:rPr>
        <w:t xml:space="preserve">đề nghị các </w:t>
      </w:r>
      <w:r w:rsidR="000C6A97" w:rsidRPr="00ED522C">
        <w:rPr>
          <w:sz w:val="28"/>
          <w:szCs w:val="28"/>
        </w:rPr>
        <w:t xml:space="preserve">đơn vị </w:t>
      </w:r>
      <w:r w:rsidR="009A1A54" w:rsidRPr="00ED522C">
        <w:rPr>
          <w:sz w:val="28"/>
          <w:szCs w:val="28"/>
        </w:rPr>
        <w:t>thực hiện tốt một số</w:t>
      </w:r>
      <w:r w:rsidR="000C6A97" w:rsidRPr="00ED522C">
        <w:rPr>
          <w:sz w:val="28"/>
          <w:szCs w:val="28"/>
        </w:rPr>
        <w:t xml:space="preserve"> nội dung</w:t>
      </w:r>
      <w:r w:rsidR="009A1A54" w:rsidRPr="00ED522C">
        <w:rPr>
          <w:sz w:val="28"/>
          <w:szCs w:val="28"/>
        </w:rPr>
        <w:t xml:space="preserve"> sau:</w:t>
      </w:r>
    </w:p>
    <w:p w:rsidR="00416AE4" w:rsidRPr="00ED522C" w:rsidRDefault="00416AE4" w:rsidP="001750C8">
      <w:pPr>
        <w:spacing w:before="60" w:after="60" w:line="400" w:lineRule="atLeast"/>
        <w:ind w:firstLine="397"/>
        <w:jc w:val="both"/>
        <w:rPr>
          <w:b/>
          <w:sz w:val="28"/>
          <w:szCs w:val="28"/>
        </w:rPr>
      </w:pPr>
      <w:r w:rsidRPr="00ED522C">
        <w:rPr>
          <w:b/>
          <w:sz w:val="28"/>
          <w:szCs w:val="28"/>
        </w:rPr>
        <w:t xml:space="preserve">1. </w:t>
      </w:r>
      <w:r w:rsidR="009B49D3" w:rsidRPr="00ED522C">
        <w:rPr>
          <w:b/>
          <w:sz w:val="28"/>
          <w:szCs w:val="28"/>
        </w:rPr>
        <w:t>Tổ chức kỷ</w:t>
      </w:r>
      <w:r w:rsidRPr="00ED522C">
        <w:rPr>
          <w:b/>
          <w:sz w:val="28"/>
          <w:szCs w:val="28"/>
        </w:rPr>
        <w:t xml:space="preserve"> niệm</w:t>
      </w:r>
      <w:r w:rsidR="00ED522C" w:rsidRPr="00ED522C">
        <w:rPr>
          <w:b/>
          <w:sz w:val="28"/>
          <w:szCs w:val="28"/>
        </w:rPr>
        <w:t>:</w:t>
      </w:r>
      <w:r w:rsidRPr="00ED522C">
        <w:rPr>
          <w:b/>
          <w:sz w:val="28"/>
          <w:szCs w:val="28"/>
        </w:rPr>
        <w:t xml:space="preserve"> </w:t>
      </w:r>
    </w:p>
    <w:p w:rsidR="009A1A54" w:rsidRPr="00ED522C" w:rsidRDefault="009A1A54" w:rsidP="001750C8">
      <w:pPr>
        <w:spacing w:before="60" w:after="60" w:line="400" w:lineRule="atLeast"/>
        <w:ind w:firstLine="397"/>
        <w:jc w:val="both"/>
        <w:rPr>
          <w:sz w:val="28"/>
          <w:szCs w:val="28"/>
        </w:rPr>
      </w:pPr>
      <w:r w:rsidRPr="00ED522C">
        <w:rPr>
          <w:sz w:val="28"/>
          <w:szCs w:val="28"/>
        </w:rPr>
        <w:t>Các cấp</w:t>
      </w:r>
      <w:r w:rsidR="00E06E06" w:rsidRPr="00ED522C">
        <w:rPr>
          <w:sz w:val="28"/>
          <w:szCs w:val="28"/>
        </w:rPr>
        <w:t xml:space="preserve"> H</w:t>
      </w:r>
      <w:r w:rsidRPr="00ED522C">
        <w:rPr>
          <w:sz w:val="28"/>
          <w:szCs w:val="28"/>
        </w:rPr>
        <w:t>ội tổ</w:t>
      </w:r>
      <w:r w:rsidR="009B49D3" w:rsidRPr="00ED522C">
        <w:rPr>
          <w:sz w:val="28"/>
          <w:szCs w:val="28"/>
        </w:rPr>
        <w:t xml:space="preserve"> chức</w:t>
      </w:r>
      <w:r w:rsidR="00DF0D91" w:rsidRPr="00ED522C">
        <w:rPr>
          <w:sz w:val="28"/>
          <w:szCs w:val="28"/>
        </w:rPr>
        <w:t xml:space="preserve"> </w:t>
      </w:r>
      <w:r w:rsidRPr="00ED522C">
        <w:rPr>
          <w:sz w:val="28"/>
          <w:szCs w:val="28"/>
        </w:rPr>
        <w:t xml:space="preserve">các hình thức </w:t>
      </w:r>
      <w:r w:rsidR="009B49D3" w:rsidRPr="00ED522C">
        <w:rPr>
          <w:sz w:val="28"/>
          <w:szCs w:val="28"/>
        </w:rPr>
        <w:t>kỷ</w:t>
      </w:r>
      <w:r w:rsidR="00DF0D91" w:rsidRPr="00ED522C">
        <w:rPr>
          <w:sz w:val="28"/>
          <w:szCs w:val="28"/>
        </w:rPr>
        <w:t xml:space="preserve"> niệm</w:t>
      </w:r>
      <w:r w:rsidR="00842FA4" w:rsidRPr="00ED522C">
        <w:rPr>
          <w:sz w:val="28"/>
          <w:szCs w:val="28"/>
        </w:rPr>
        <w:t xml:space="preserve"> 72</w:t>
      </w:r>
      <w:r w:rsidR="00E404CA" w:rsidRPr="00ED522C">
        <w:rPr>
          <w:sz w:val="28"/>
          <w:szCs w:val="28"/>
        </w:rPr>
        <w:t xml:space="preserve"> năm ngày thành lập Hội Chữ thập đỏ Việt Nam</w:t>
      </w:r>
      <w:r w:rsidR="00DF0D91" w:rsidRPr="00ED522C">
        <w:rPr>
          <w:sz w:val="28"/>
          <w:szCs w:val="28"/>
        </w:rPr>
        <w:t xml:space="preserve"> </w:t>
      </w:r>
      <w:r w:rsidRPr="00ED522C">
        <w:rPr>
          <w:sz w:val="28"/>
          <w:szCs w:val="28"/>
        </w:rPr>
        <w:t>phù hợp với thực</w:t>
      </w:r>
      <w:r w:rsidR="00E404CA" w:rsidRPr="00ED522C">
        <w:rPr>
          <w:sz w:val="28"/>
          <w:szCs w:val="28"/>
        </w:rPr>
        <w:t xml:space="preserve"> tiễn</w:t>
      </w:r>
      <w:r w:rsidRPr="00ED522C">
        <w:rPr>
          <w:sz w:val="28"/>
          <w:szCs w:val="28"/>
        </w:rPr>
        <w:t xml:space="preserve"> của </w:t>
      </w:r>
      <w:r w:rsidR="00E404CA" w:rsidRPr="00ED522C">
        <w:rPr>
          <w:sz w:val="28"/>
          <w:szCs w:val="28"/>
        </w:rPr>
        <w:t>địa</w:t>
      </w:r>
      <w:r w:rsidRPr="00ED522C">
        <w:rPr>
          <w:sz w:val="28"/>
          <w:szCs w:val="28"/>
        </w:rPr>
        <w:t xml:space="preserve"> phương như: Toạ đàm, gặp mặt truyền thống các thế hệ cán bộ Hội Chữ thập đỏ qua các thời kỳ gắn với các hoạt động thăm hỏi, tặng quà các đối tượng có hoàn cảnh đặc biệt khó khăn</w:t>
      </w:r>
      <w:r w:rsidR="00E404CA" w:rsidRPr="00ED522C">
        <w:rPr>
          <w:sz w:val="28"/>
          <w:szCs w:val="28"/>
        </w:rPr>
        <w:t>…</w:t>
      </w:r>
    </w:p>
    <w:p w:rsidR="00E74B67" w:rsidRPr="00ED522C" w:rsidRDefault="00E74B67" w:rsidP="001750C8">
      <w:pPr>
        <w:spacing w:before="60" w:after="60" w:line="400" w:lineRule="atLeast"/>
        <w:ind w:firstLine="397"/>
        <w:jc w:val="both"/>
        <w:rPr>
          <w:b/>
          <w:sz w:val="28"/>
          <w:szCs w:val="28"/>
        </w:rPr>
      </w:pPr>
      <w:r w:rsidRPr="00ED522C">
        <w:rPr>
          <w:b/>
          <w:sz w:val="28"/>
          <w:szCs w:val="28"/>
        </w:rPr>
        <w:t>2.</w:t>
      </w:r>
      <w:r w:rsidR="00F37E87" w:rsidRPr="00ED522C">
        <w:rPr>
          <w:b/>
          <w:sz w:val="28"/>
          <w:szCs w:val="28"/>
        </w:rPr>
        <w:t xml:space="preserve"> Các hoạt động </w:t>
      </w:r>
      <w:r w:rsidR="00ED522C" w:rsidRPr="00ED522C">
        <w:rPr>
          <w:b/>
          <w:sz w:val="28"/>
          <w:szCs w:val="28"/>
        </w:rPr>
        <w:t>kỷ niệm:</w:t>
      </w:r>
    </w:p>
    <w:p w:rsidR="00416AE4" w:rsidRPr="00ED522C" w:rsidRDefault="00E74B67" w:rsidP="001750C8">
      <w:pPr>
        <w:spacing w:before="60" w:after="60" w:line="400" w:lineRule="atLeast"/>
        <w:ind w:firstLine="397"/>
        <w:jc w:val="both"/>
        <w:rPr>
          <w:sz w:val="28"/>
          <w:szCs w:val="28"/>
        </w:rPr>
      </w:pPr>
      <w:r w:rsidRPr="00ED522C">
        <w:rPr>
          <w:sz w:val="28"/>
          <w:szCs w:val="28"/>
        </w:rPr>
        <w:t xml:space="preserve">- </w:t>
      </w:r>
      <w:r w:rsidR="00DF0D91" w:rsidRPr="00ED522C">
        <w:rPr>
          <w:sz w:val="28"/>
          <w:szCs w:val="28"/>
        </w:rPr>
        <w:t xml:space="preserve"> </w:t>
      </w:r>
      <w:r w:rsidR="001E2750" w:rsidRPr="00ED522C">
        <w:rPr>
          <w:sz w:val="28"/>
          <w:szCs w:val="28"/>
        </w:rPr>
        <w:t>Vận động cán bộ, hội viên,</w:t>
      </w:r>
      <w:r w:rsidR="00DF0D91" w:rsidRPr="00ED522C">
        <w:rPr>
          <w:sz w:val="28"/>
          <w:szCs w:val="28"/>
        </w:rPr>
        <w:t xml:space="preserve"> tình nguyện viên, thanh thiếu niên Chữ </w:t>
      </w:r>
      <w:r w:rsidR="00ED522C" w:rsidRPr="00ED522C">
        <w:rPr>
          <w:sz w:val="28"/>
          <w:szCs w:val="28"/>
        </w:rPr>
        <w:t>t</w:t>
      </w:r>
      <w:r w:rsidR="00DF0D91" w:rsidRPr="00ED522C">
        <w:rPr>
          <w:sz w:val="28"/>
          <w:szCs w:val="28"/>
        </w:rPr>
        <w:t xml:space="preserve">hập đỏ hưởng ứng tham gia </w:t>
      </w:r>
      <w:r w:rsidR="001E2750" w:rsidRPr="00ED522C">
        <w:rPr>
          <w:sz w:val="28"/>
          <w:szCs w:val="28"/>
        </w:rPr>
        <w:t>các hoạt động kỷ niệm</w:t>
      </w:r>
      <w:r w:rsidR="00480150" w:rsidRPr="00ED522C">
        <w:rPr>
          <w:sz w:val="28"/>
          <w:szCs w:val="28"/>
        </w:rPr>
        <w:t xml:space="preserve"> bằng việc làm</w:t>
      </w:r>
      <w:r w:rsidR="009A1A54" w:rsidRPr="00ED522C">
        <w:rPr>
          <w:sz w:val="28"/>
          <w:szCs w:val="28"/>
        </w:rPr>
        <w:t>, hành động</w:t>
      </w:r>
      <w:r w:rsidR="00480150" w:rsidRPr="00ED522C">
        <w:rPr>
          <w:sz w:val="28"/>
          <w:szCs w:val="28"/>
        </w:rPr>
        <w:t xml:space="preserve"> cụ thể</w:t>
      </w:r>
      <w:r w:rsidR="001E2750" w:rsidRPr="00ED522C">
        <w:rPr>
          <w:sz w:val="28"/>
          <w:szCs w:val="28"/>
        </w:rPr>
        <w:t>;</w:t>
      </w:r>
    </w:p>
    <w:p w:rsidR="00E74B67" w:rsidRPr="00ED522C" w:rsidRDefault="00E74B67" w:rsidP="001750C8">
      <w:pPr>
        <w:spacing w:before="60" w:after="60" w:line="400" w:lineRule="atLeast"/>
        <w:ind w:firstLine="397"/>
        <w:jc w:val="both"/>
        <w:rPr>
          <w:sz w:val="28"/>
          <w:szCs w:val="28"/>
        </w:rPr>
      </w:pPr>
      <w:r w:rsidRPr="00ED522C">
        <w:rPr>
          <w:sz w:val="28"/>
          <w:szCs w:val="28"/>
        </w:rPr>
        <w:t>- Tổ chức khám</w:t>
      </w:r>
      <w:r w:rsidR="00ED522C">
        <w:rPr>
          <w:sz w:val="28"/>
          <w:szCs w:val="28"/>
        </w:rPr>
        <w:t xml:space="preserve"> </w:t>
      </w:r>
      <w:r w:rsidRPr="00ED522C">
        <w:rPr>
          <w:sz w:val="28"/>
          <w:szCs w:val="28"/>
        </w:rPr>
        <w:t>bệnh nhân đạo,</w:t>
      </w:r>
      <w:r w:rsidR="00480150" w:rsidRPr="00ED522C">
        <w:rPr>
          <w:sz w:val="28"/>
          <w:szCs w:val="28"/>
        </w:rPr>
        <w:t xml:space="preserve"> trợ giúp nhân đạo,</w:t>
      </w:r>
      <w:r w:rsidRPr="00ED522C">
        <w:rPr>
          <w:sz w:val="28"/>
          <w:szCs w:val="28"/>
        </w:rPr>
        <w:t xml:space="preserve"> chú trọng các gia đình</w:t>
      </w:r>
      <w:r w:rsidR="00ED522C">
        <w:rPr>
          <w:sz w:val="28"/>
          <w:szCs w:val="28"/>
        </w:rPr>
        <w:t xml:space="preserve"> là</w:t>
      </w:r>
      <w:r w:rsidRPr="00ED522C">
        <w:rPr>
          <w:sz w:val="28"/>
          <w:szCs w:val="28"/>
        </w:rPr>
        <w:t xml:space="preserve"> nạn nhân chất độc da cam</w:t>
      </w:r>
      <w:r w:rsidR="009B49D3" w:rsidRPr="00ED522C">
        <w:rPr>
          <w:sz w:val="28"/>
          <w:szCs w:val="28"/>
        </w:rPr>
        <w:t>, các gia đình có hoàn cảnh đặc biệt khó khăn</w:t>
      </w:r>
      <w:r w:rsidR="0077301F" w:rsidRPr="00ED522C">
        <w:rPr>
          <w:sz w:val="28"/>
          <w:szCs w:val="28"/>
        </w:rPr>
        <w:t>,</w:t>
      </w:r>
      <w:r w:rsidRPr="00ED522C">
        <w:rPr>
          <w:sz w:val="28"/>
          <w:szCs w:val="28"/>
        </w:rPr>
        <w:t xml:space="preserve"> </w:t>
      </w:r>
      <w:r w:rsidR="00ED522C">
        <w:rPr>
          <w:sz w:val="28"/>
          <w:szCs w:val="28"/>
        </w:rPr>
        <w:t xml:space="preserve">người già neo đơn, trẻ em mồ côi, </w:t>
      </w:r>
      <w:r w:rsidRPr="00ED522C">
        <w:rPr>
          <w:sz w:val="28"/>
          <w:szCs w:val="28"/>
        </w:rPr>
        <w:t xml:space="preserve">các </w:t>
      </w:r>
      <w:r w:rsidR="0077301F" w:rsidRPr="00ED522C">
        <w:rPr>
          <w:sz w:val="28"/>
          <w:szCs w:val="28"/>
        </w:rPr>
        <w:t xml:space="preserve">hộ gia đình bị thiệt </w:t>
      </w:r>
      <w:r w:rsidR="001E2750" w:rsidRPr="00ED522C">
        <w:rPr>
          <w:sz w:val="28"/>
          <w:szCs w:val="28"/>
        </w:rPr>
        <w:t>hại</w:t>
      </w:r>
      <w:r w:rsidRPr="00ED522C">
        <w:rPr>
          <w:sz w:val="28"/>
          <w:szCs w:val="28"/>
        </w:rPr>
        <w:t xml:space="preserve"> </w:t>
      </w:r>
      <w:r w:rsidR="001E2750" w:rsidRPr="00ED522C">
        <w:rPr>
          <w:sz w:val="28"/>
          <w:szCs w:val="28"/>
        </w:rPr>
        <w:t>do</w:t>
      </w:r>
      <w:r w:rsidRPr="00ED522C">
        <w:rPr>
          <w:sz w:val="28"/>
          <w:szCs w:val="28"/>
        </w:rPr>
        <w:t xml:space="preserve"> thiê</w:t>
      </w:r>
      <w:r w:rsidR="00480150" w:rsidRPr="00ED522C">
        <w:rPr>
          <w:sz w:val="28"/>
          <w:szCs w:val="28"/>
        </w:rPr>
        <w:t>n tai</w:t>
      </w:r>
      <w:r w:rsidR="00ED522C">
        <w:rPr>
          <w:sz w:val="28"/>
          <w:szCs w:val="28"/>
        </w:rPr>
        <w:t>..</w:t>
      </w:r>
      <w:r w:rsidR="00480150" w:rsidRPr="00ED522C">
        <w:rPr>
          <w:sz w:val="28"/>
          <w:szCs w:val="28"/>
        </w:rPr>
        <w:t>. Vận động tốt nguồn lực và chu</w:t>
      </w:r>
      <w:r w:rsidR="00280457" w:rsidRPr="00ED522C">
        <w:rPr>
          <w:sz w:val="28"/>
          <w:szCs w:val="28"/>
        </w:rPr>
        <w:t>ẩn</w:t>
      </w:r>
      <w:r w:rsidR="00480150" w:rsidRPr="00ED522C">
        <w:rPr>
          <w:sz w:val="28"/>
          <w:szCs w:val="28"/>
        </w:rPr>
        <w:t xml:space="preserve"> bị tốt các điều kiện để thực hiện có hiệu quả </w:t>
      </w:r>
      <w:r w:rsidR="00842FA4" w:rsidRPr="00ED522C">
        <w:rPr>
          <w:sz w:val="28"/>
          <w:szCs w:val="28"/>
        </w:rPr>
        <w:t>P</w:t>
      </w:r>
      <w:r w:rsidR="00480150" w:rsidRPr="00ED522C">
        <w:rPr>
          <w:sz w:val="28"/>
          <w:szCs w:val="28"/>
        </w:rPr>
        <w:t xml:space="preserve">hong trào </w:t>
      </w:r>
      <w:r w:rsidR="00480150" w:rsidRPr="00ED522C">
        <w:rPr>
          <w:i/>
          <w:sz w:val="28"/>
          <w:szCs w:val="28"/>
        </w:rPr>
        <w:t>“Tết vì người nghèo và nạn nhân chất độc da cam”</w:t>
      </w:r>
      <w:r w:rsidR="00480150" w:rsidRPr="00ED522C">
        <w:rPr>
          <w:sz w:val="28"/>
          <w:szCs w:val="28"/>
        </w:rPr>
        <w:t xml:space="preserve"> - Xuân </w:t>
      </w:r>
      <w:r w:rsidR="00842FA4" w:rsidRPr="00ED522C">
        <w:rPr>
          <w:sz w:val="28"/>
          <w:szCs w:val="28"/>
        </w:rPr>
        <w:t>Kỷ Hợi</w:t>
      </w:r>
      <w:r w:rsidR="00480150" w:rsidRPr="00ED522C">
        <w:rPr>
          <w:sz w:val="28"/>
          <w:szCs w:val="28"/>
        </w:rPr>
        <w:t xml:space="preserve"> năm 201</w:t>
      </w:r>
      <w:r w:rsidR="00842FA4" w:rsidRPr="00ED522C">
        <w:rPr>
          <w:sz w:val="28"/>
          <w:szCs w:val="28"/>
        </w:rPr>
        <w:t>9</w:t>
      </w:r>
      <w:r w:rsidR="00480150" w:rsidRPr="00ED522C">
        <w:rPr>
          <w:sz w:val="28"/>
          <w:szCs w:val="28"/>
        </w:rPr>
        <w:t xml:space="preserve"> đến được với mọi đối tượng khó khăn nhất trong dịp </w:t>
      </w:r>
      <w:r w:rsidR="00842FA4" w:rsidRPr="00ED522C">
        <w:rPr>
          <w:sz w:val="28"/>
          <w:szCs w:val="28"/>
        </w:rPr>
        <w:t>T</w:t>
      </w:r>
      <w:r w:rsidR="00480150" w:rsidRPr="00ED522C">
        <w:rPr>
          <w:sz w:val="28"/>
          <w:szCs w:val="28"/>
        </w:rPr>
        <w:t>ết nguyên đán</w:t>
      </w:r>
      <w:r w:rsidR="006058ED" w:rsidRPr="00ED522C">
        <w:rPr>
          <w:sz w:val="28"/>
          <w:szCs w:val="28"/>
        </w:rPr>
        <w:t>.</w:t>
      </w:r>
    </w:p>
    <w:p w:rsidR="006058ED" w:rsidRPr="00ED522C" w:rsidRDefault="006058ED" w:rsidP="001750C8">
      <w:pPr>
        <w:spacing w:before="60" w:after="60" w:line="400" w:lineRule="atLeast"/>
        <w:ind w:firstLine="397"/>
        <w:jc w:val="both"/>
        <w:rPr>
          <w:sz w:val="28"/>
          <w:szCs w:val="28"/>
        </w:rPr>
      </w:pPr>
      <w:r w:rsidRPr="00ED522C">
        <w:rPr>
          <w:sz w:val="28"/>
          <w:szCs w:val="28"/>
        </w:rPr>
        <w:t>- Các cấp Hội chủ động đánh giá kết quả công tác Hội và phong trào Chữ thập đỏ tại địa phương; đánh giá hoạt động xây dựng nguồn lực; hoạt động Chữ thập đỏ; đánh giá công tác chỉ đạo, công tác tham mưu, sự phối hợp với các tổ chức, đoàn thể trong các hoạt động nhân đạo.</w:t>
      </w:r>
    </w:p>
    <w:p w:rsidR="009A1A54" w:rsidRPr="00ED522C" w:rsidRDefault="00E74B67" w:rsidP="001750C8">
      <w:pPr>
        <w:spacing w:before="60" w:after="60" w:line="400" w:lineRule="atLeast"/>
        <w:ind w:firstLine="397"/>
        <w:jc w:val="both"/>
        <w:rPr>
          <w:b/>
          <w:sz w:val="28"/>
          <w:szCs w:val="28"/>
        </w:rPr>
      </w:pPr>
      <w:r w:rsidRPr="00ED522C">
        <w:rPr>
          <w:b/>
          <w:sz w:val="28"/>
          <w:szCs w:val="28"/>
        </w:rPr>
        <w:t>3.</w:t>
      </w:r>
      <w:r w:rsidR="00425141" w:rsidRPr="00ED522C">
        <w:rPr>
          <w:b/>
          <w:sz w:val="28"/>
          <w:szCs w:val="28"/>
        </w:rPr>
        <w:t xml:space="preserve"> </w:t>
      </w:r>
      <w:r w:rsidR="00245814" w:rsidRPr="00ED522C">
        <w:rPr>
          <w:b/>
          <w:sz w:val="28"/>
          <w:szCs w:val="28"/>
        </w:rPr>
        <w:t xml:space="preserve">Nội dung </w:t>
      </w:r>
      <w:r w:rsidR="00E404CA" w:rsidRPr="00ED522C">
        <w:rPr>
          <w:b/>
          <w:sz w:val="28"/>
          <w:szCs w:val="28"/>
        </w:rPr>
        <w:t>và hình thức tuyên truyền</w:t>
      </w:r>
      <w:r w:rsidR="001750C8">
        <w:rPr>
          <w:b/>
          <w:sz w:val="28"/>
          <w:szCs w:val="28"/>
        </w:rPr>
        <w:t>:</w:t>
      </w:r>
    </w:p>
    <w:p w:rsidR="001750C8" w:rsidRDefault="00245814" w:rsidP="001750C8">
      <w:pPr>
        <w:spacing w:before="60" w:after="60" w:line="400" w:lineRule="atLeast"/>
        <w:ind w:firstLine="397"/>
        <w:jc w:val="both"/>
        <w:rPr>
          <w:sz w:val="28"/>
          <w:szCs w:val="28"/>
        </w:rPr>
      </w:pPr>
      <w:r w:rsidRPr="00ED522C">
        <w:rPr>
          <w:sz w:val="28"/>
          <w:szCs w:val="28"/>
        </w:rPr>
        <w:t xml:space="preserve"> </w:t>
      </w:r>
      <w:r w:rsidR="00425141" w:rsidRPr="00ED522C">
        <w:rPr>
          <w:sz w:val="28"/>
          <w:szCs w:val="28"/>
        </w:rPr>
        <w:t>3</w:t>
      </w:r>
      <w:r w:rsidR="00600F6B" w:rsidRPr="00ED522C">
        <w:rPr>
          <w:sz w:val="28"/>
          <w:szCs w:val="28"/>
        </w:rPr>
        <w:t>.</w:t>
      </w:r>
      <w:r w:rsidR="00425141" w:rsidRPr="00ED522C">
        <w:rPr>
          <w:sz w:val="28"/>
          <w:szCs w:val="28"/>
        </w:rPr>
        <w:t xml:space="preserve">1. </w:t>
      </w:r>
      <w:r w:rsidRPr="00ED522C">
        <w:rPr>
          <w:sz w:val="28"/>
          <w:szCs w:val="28"/>
        </w:rPr>
        <w:t>Tích cự</w:t>
      </w:r>
      <w:r w:rsidR="005A6508" w:rsidRPr="00ED522C">
        <w:rPr>
          <w:sz w:val="28"/>
          <w:szCs w:val="28"/>
        </w:rPr>
        <w:t>c</w:t>
      </w:r>
      <w:r w:rsidRPr="00ED522C">
        <w:rPr>
          <w:sz w:val="28"/>
          <w:szCs w:val="28"/>
        </w:rPr>
        <w:t xml:space="preserve"> phối hợp với </w:t>
      </w:r>
      <w:r w:rsidR="00842FA4" w:rsidRPr="00ED522C">
        <w:rPr>
          <w:sz w:val="28"/>
          <w:szCs w:val="28"/>
        </w:rPr>
        <w:t>Đ</w:t>
      </w:r>
      <w:r w:rsidRPr="00ED522C">
        <w:rPr>
          <w:sz w:val="28"/>
          <w:szCs w:val="28"/>
        </w:rPr>
        <w:t>ài truyền thanh các cấp,</w:t>
      </w:r>
      <w:r w:rsidR="00842FA4" w:rsidRPr="00ED522C">
        <w:rPr>
          <w:sz w:val="28"/>
          <w:szCs w:val="28"/>
        </w:rPr>
        <w:t xml:space="preserve"> các cơ quan truyền thông</w:t>
      </w:r>
      <w:r w:rsidR="005A6508" w:rsidRPr="00ED522C">
        <w:rPr>
          <w:sz w:val="28"/>
          <w:szCs w:val="28"/>
        </w:rPr>
        <w:t xml:space="preserve"> </w:t>
      </w:r>
      <w:r w:rsidR="00842FA4" w:rsidRPr="00ED522C">
        <w:rPr>
          <w:sz w:val="28"/>
          <w:szCs w:val="28"/>
        </w:rPr>
        <w:t xml:space="preserve">để </w:t>
      </w:r>
      <w:r w:rsidR="005A6508" w:rsidRPr="00ED522C">
        <w:rPr>
          <w:sz w:val="28"/>
          <w:szCs w:val="28"/>
        </w:rPr>
        <w:t>t</w:t>
      </w:r>
      <w:r w:rsidR="009A1A54" w:rsidRPr="00ED522C">
        <w:rPr>
          <w:sz w:val="28"/>
          <w:szCs w:val="28"/>
        </w:rPr>
        <w:t xml:space="preserve">uyên truyền về truyền thống vẻ vang của Hội Chữ thập đỏ Việt Nam </w:t>
      </w:r>
      <w:r w:rsidR="009A1A54" w:rsidRPr="00ED522C">
        <w:rPr>
          <w:sz w:val="28"/>
          <w:szCs w:val="28"/>
        </w:rPr>
        <w:lastRenderedPageBreak/>
        <w:t>và giá trị nhân đạo của biểu tượng Chữ thập đỏ</w:t>
      </w:r>
      <w:r w:rsidRPr="00ED522C">
        <w:rPr>
          <w:sz w:val="28"/>
          <w:szCs w:val="28"/>
        </w:rPr>
        <w:t>, các phong trào, các cuộc vận động lớn của Hội Chữ thập đỏ Việt Nam, Hội Chữ thập đỏ tỉnh Ninh Bình; các mô hình tiêu biểu, các gương điển hình người tốt - việc tốt trong các hoạt động Chữ thập đỏ</w:t>
      </w:r>
      <w:r w:rsidR="00CE6442" w:rsidRPr="00ED522C">
        <w:rPr>
          <w:sz w:val="28"/>
          <w:szCs w:val="28"/>
        </w:rPr>
        <w:t>, ưu tiên 4</w:t>
      </w:r>
      <w:r w:rsidR="001750C8">
        <w:rPr>
          <w:sz w:val="28"/>
          <w:szCs w:val="28"/>
        </w:rPr>
        <w:t>/7</w:t>
      </w:r>
      <w:r w:rsidR="00CE6442" w:rsidRPr="00ED522C">
        <w:rPr>
          <w:sz w:val="28"/>
          <w:szCs w:val="28"/>
        </w:rPr>
        <w:t xml:space="preserve"> lĩnh vực hoạt Hoạt động chữ thập đỏ như:  </w:t>
      </w:r>
      <w:r w:rsidR="001750C8">
        <w:rPr>
          <w:sz w:val="28"/>
          <w:szCs w:val="28"/>
        </w:rPr>
        <w:t>C</w:t>
      </w:r>
      <w:r w:rsidR="00CE6442" w:rsidRPr="00ED522C">
        <w:rPr>
          <w:sz w:val="28"/>
          <w:szCs w:val="28"/>
        </w:rPr>
        <w:t>ứu trợ khẩn cấp và trợ giúp nhân đạo; chăm sóc sức khỏe; hiến máu nhân đạo, hiến mô, bộ phận cơ thể người và hiến xác; phòng ngừa, ứng phó thảm hoạ</w:t>
      </w:r>
      <w:r w:rsidR="001750C8">
        <w:rPr>
          <w:sz w:val="28"/>
          <w:szCs w:val="28"/>
        </w:rPr>
        <w:t>.</w:t>
      </w:r>
    </w:p>
    <w:p w:rsidR="00425141" w:rsidRPr="00ED522C" w:rsidRDefault="00425141" w:rsidP="001750C8">
      <w:pPr>
        <w:spacing w:before="60" w:after="60" w:line="400" w:lineRule="atLeast"/>
        <w:ind w:firstLine="397"/>
        <w:jc w:val="both"/>
        <w:rPr>
          <w:sz w:val="28"/>
          <w:szCs w:val="28"/>
        </w:rPr>
      </w:pPr>
      <w:r w:rsidRPr="00ED522C">
        <w:rPr>
          <w:sz w:val="28"/>
          <w:szCs w:val="28"/>
        </w:rPr>
        <w:t>3.2</w:t>
      </w:r>
      <w:r w:rsidR="00600F6B" w:rsidRPr="00ED522C">
        <w:rPr>
          <w:sz w:val="28"/>
          <w:szCs w:val="28"/>
        </w:rPr>
        <w:t>.</w:t>
      </w:r>
      <w:r w:rsidRPr="00ED522C">
        <w:rPr>
          <w:sz w:val="28"/>
          <w:szCs w:val="28"/>
        </w:rPr>
        <w:t xml:space="preserve"> Một số khẩu hiệu tuyên truyền</w:t>
      </w:r>
    </w:p>
    <w:p w:rsidR="00842FA4" w:rsidRPr="00ED522C" w:rsidRDefault="00842FA4" w:rsidP="001750C8">
      <w:pPr>
        <w:spacing w:before="60" w:after="60" w:line="400" w:lineRule="atLeast"/>
        <w:ind w:firstLine="397"/>
        <w:jc w:val="both"/>
        <w:rPr>
          <w:sz w:val="28"/>
          <w:szCs w:val="28"/>
        </w:rPr>
      </w:pPr>
      <w:r w:rsidRPr="00ED522C">
        <w:rPr>
          <w:sz w:val="28"/>
          <w:szCs w:val="28"/>
        </w:rPr>
        <w:t>-</w:t>
      </w:r>
      <w:r w:rsidRPr="00ED522C">
        <w:rPr>
          <w:spacing w:val="32"/>
          <w:sz w:val="28"/>
          <w:szCs w:val="28"/>
        </w:rPr>
        <w:t xml:space="preserve"> </w:t>
      </w:r>
      <w:r w:rsidRPr="00ED522C">
        <w:rPr>
          <w:sz w:val="28"/>
          <w:szCs w:val="28"/>
        </w:rPr>
        <w:t>Chào</w:t>
      </w:r>
      <w:r w:rsidRPr="00ED522C">
        <w:rPr>
          <w:spacing w:val="31"/>
          <w:sz w:val="28"/>
          <w:szCs w:val="28"/>
        </w:rPr>
        <w:t xml:space="preserve"> </w:t>
      </w:r>
      <w:r w:rsidRPr="00ED522C">
        <w:rPr>
          <w:spacing w:val="-2"/>
          <w:sz w:val="28"/>
          <w:szCs w:val="28"/>
        </w:rPr>
        <w:t>m</w:t>
      </w:r>
      <w:r w:rsidRPr="00ED522C">
        <w:rPr>
          <w:sz w:val="28"/>
          <w:szCs w:val="28"/>
        </w:rPr>
        <w:t>ừ</w:t>
      </w:r>
      <w:r w:rsidRPr="00ED522C">
        <w:rPr>
          <w:spacing w:val="-2"/>
          <w:sz w:val="28"/>
          <w:szCs w:val="28"/>
        </w:rPr>
        <w:t>n</w:t>
      </w:r>
      <w:r w:rsidRPr="00ED522C">
        <w:rPr>
          <w:sz w:val="28"/>
          <w:szCs w:val="28"/>
        </w:rPr>
        <w:t>g</w:t>
      </w:r>
      <w:r w:rsidRPr="00ED522C">
        <w:rPr>
          <w:spacing w:val="29"/>
          <w:sz w:val="28"/>
          <w:szCs w:val="28"/>
        </w:rPr>
        <w:t xml:space="preserve"> </w:t>
      </w:r>
      <w:r w:rsidRPr="00ED522C">
        <w:rPr>
          <w:spacing w:val="-1"/>
          <w:sz w:val="28"/>
          <w:szCs w:val="28"/>
        </w:rPr>
        <w:t>k</w:t>
      </w:r>
      <w:r w:rsidRPr="00ED522C">
        <w:rPr>
          <w:sz w:val="28"/>
          <w:szCs w:val="28"/>
        </w:rPr>
        <w:t>ỷ</w:t>
      </w:r>
      <w:r w:rsidRPr="00ED522C">
        <w:rPr>
          <w:spacing w:val="29"/>
          <w:sz w:val="28"/>
          <w:szCs w:val="28"/>
        </w:rPr>
        <w:t xml:space="preserve"> </w:t>
      </w:r>
      <w:r w:rsidRPr="00ED522C">
        <w:rPr>
          <w:spacing w:val="1"/>
          <w:sz w:val="28"/>
          <w:szCs w:val="28"/>
        </w:rPr>
        <w:t>n</w:t>
      </w:r>
      <w:r w:rsidRPr="00ED522C">
        <w:rPr>
          <w:spacing w:val="-1"/>
          <w:sz w:val="28"/>
          <w:szCs w:val="28"/>
        </w:rPr>
        <w:t>i</w:t>
      </w:r>
      <w:r w:rsidRPr="00ED522C">
        <w:rPr>
          <w:spacing w:val="-3"/>
          <w:sz w:val="28"/>
          <w:szCs w:val="28"/>
        </w:rPr>
        <w:t>ệ</w:t>
      </w:r>
      <w:r w:rsidRPr="00ED522C">
        <w:rPr>
          <w:sz w:val="28"/>
          <w:szCs w:val="28"/>
        </w:rPr>
        <w:t>m</w:t>
      </w:r>
      <w:r w:rsidRPr="00ED522C">
        <w:rPr>
          <w:spacing w:val="29"/>
          <w:sz w:val="28"/>
          <w:szCs w:val="28"/>
        </w:rPr>
        <w:t xml:space="preserve"> </w:t>
      </w:r>
      <w:r w:rsidRPr="00ED522C">
        <w:rPr>
          <w:spacing w:val="1"/>
          <w:sz w:val="28"/>
          <w:szCs w:val="28"/>
        </w:rPr>
        <w:t>7</w:t>
      </w:r>
      <w:r w:rsidRPr="00ED522C">
        <w:rPr>
          <w:sz w:val="28"/>
          <w:szCs w:val="28"/>
        </w:rPr>
        <w:t>2</w:t>
      </w:r>
      <w:r w:rsidRPr="00ED522C">
        <w:rPr>
          <w:spacing w:val="27"/>
          <w:sz w:val="28"/>
          <w:szCs w:val="28"/>
        </w:rPr>
        <w:t xml:space="preserve"> </w:t>
      </w:r>
      <w:r w:rsidRPr="00ED522C">
        <w:rPr>
          <w:spacing w:val="1"/>
          <w:sz w:val="28"/>
          <w:szCs w:val="28"/>
        </w:rPr>
        <w:t>n</w:t>
      </w:r>
      <w:r w:rsidRPr="00ED522C">
        <w:rPr>
          <w:sz w:val="28"/>
          <w:szCs w:val="28"/>
        </w:rPr>
        <w:t>ăm</w:t>
      </w:r>
      <w:r w:rsidRPr="00ED522C">
        <w:rPr>
          <w:spacing w:val="28"/>
          <w:sz w:val="28"/>
          <w:szCs w:val="28"/>
        </w:rPr>
        <w:t xml:space="preserve"> </w:t>
      </w:r>
      <w:r w:rsidRPr="00ED522C">
        <w:rPr>
          <w:spacing w:val="-1"/>
          <w:sz w:val="28"/>
          <w:szCs w:val="28"/>
        </w:rPr>
        <w:t>n</w:t>
      </w:r>
      <w:r w:rsidRPr="00ED522C">
        <w:rPr>
          <w:spacing w:val="1"/>
          <w:sz w:val="28"/>
          <w:szCs w:val="28"/>
        </w:rPr>
        <w:t>g</w:t>
      </w:r>
      <w:r w:rsidRPr="00ED522C">
        <w:rPr>
          <w:spacing w:val="-3"/>
          <w:sz w:val="28"/>
          <w:szCs w:val="28"/>
        </w:rPr>
        <w:t>à</w:t>
      </w:r>
      <w:r w:rsidRPr="00ED522C">
        <w:rPr>
          <w:sz w:val="28"/>
          <w:szCs w:val="28"/>
        </w:rPr>
        <w:t>y</w:t>
      </w:r>
      <w:r w:rsidRPr="00ED522C">
        <w:rPr>
          <w:spacing w:val="31"/>
          <w:sz w:val="28"/>
          <w:szCs w:val="28"/>
        </w:rPr>
        <w:t xml:space="preserve"> </w:t>
      </w:r>
      <w:r w:rsidRPr="00ED522C">
        <w:rPr>
          <w:spacing w:val="-4"/>
          <w:sz w:val="28"/>
          <w:szCs w:val="28"/>
        </w:rPr>
        <w:t>t</w:t>
      </w:r>
      <w:r w:rsidRPr="00ED522C">
        <w:rPr>
          <w:spacing w:val="1"/>
          <w:sz w:val="28"/>
          <w:szCs w:val="28"/>
        </w:rPr>
        <w:t>h</w:t>
      </w:r>
      <w:r w:rsidRPr="00ED522C">
        <w:rPr>
          <w:spacing w:val="-3"/>
          <w:sz w:val="28"/>
          <w:szCs w:val="28"/>
        </w:rPr>
        <w:t>à</w:t>
      </w:r>
      <w:r w:rsidRPr="00ED522C">
        <w:rPr>
          <w:spacing w:val="-1"/>
          <w:sz w:val="28"/>
          <w:szCs w:val="28"/>
        </w:rPr>
        <w:t>n</w:t>
      </w:r>
      <w:r w:rsidRPr="00ED522C">
        <w:rPr>
          <w:sz w:val="28"/>
          <w:szCs w:val="28"/>
        </w:rPr>
        <w:t>h</w:t>
      </w:r>
      <w:r w:rsidRPr="00ED522C">
        <w:rPr>
          <w:spacing w:val="31"/>
          <w:sz w:val="28"/>
          <w:szCs w:val="28"/>
        </w:rPr>
        <w:t xml:space="preserve"> </w:t>
      </w:r>
      <w:r w:rsidRPr="00ED522C">
        <w:rPr>
          <w:spacing w:val="-1"/>
          <w:sz w:val="28"/>
          <w:szCs w:val="28"/>
        </w:rPr>
        <w:t>l</w:t>
      </w:r>
      <w:r w:rsidRPr="00ED522C">
        <w:rPr>
          <w:spacing w:val="-3"/>
          <w:sz w:val="28"/>
          <w:szCs w:val="28"/>
        </w:rPr>
        <w:t>ậ</w:t>
      </w:r>
      <w:r w:rsidRPr="00ED522C">
        <w:rPr>
          <w:sz w:val="28"/>
          <w:szCs w:val="28"/>
        </w:rPr>
        <w:t>p</w:t>
      </w:r>
      <w:r w:rsidRPr="00ED522C">
        <w:rPr>
          <w:spacing w:val="29"/>
          <w:sz w:val="28"/>
          <w:szCs w:val="28"/>
        </w:rPr>
        <w:t xml:space="preserve"> </w:t>
      </w:r>
      <w:r w:rsidRPr="00ED522C">
        <w:rPr>
          <w:spacing w:val="-1"/>
          <w:sz w:val="28"/>
          <w:szCs w:val="28"/>
        </w:rPr>
        <w:t>H</w:t>
      </w:r>
      <w:r w:rsidRPr="00ED522C">
        <w:rPr>
          <w:spacing w:val="1"/>
          <w:sz w:val="28"/>
          <w:szCs w:val="28"/>
        </w:rPr>
        <w:t>ộ</w:t>
      </w:r>
      <w:r w:rsidRPr="00ED522C">
        <w:rPr>
          <w:sz w:val="28"/>
          <w:szCs w:val="28"/>
        </w:rPr>
        <w:t>i</w:t>
      </w:r>
      <w:r w:rsidRPr="00ED522C">
        <w:rPr>
          <w:spacing w:val="30"/>
          <w:sz w:val="28"/>
          <w:szCs w:val="28"/>
        </w:rPr>
        <w:t xml:space="preserve"> </w:t>
      </w:r>
      <w:r w:rsidRPr="00ED522C">
        <w:rPr>
          <w:spacing w:val="-3"/>
          <w:sz w:val="28"/>
          <w:szCs w:val="28"/>
        </w:rPr>
        <w:t>C</w:t>
      </w:r>
      <w:r w:rsidRPr="00ED522C">
        <w:rPr>
          <w:spacing w:val="1"/>
          <w:sz w:val="28"/>
          <w:szCs w:val="28"/>
        </w:rPr>
        <w:t>h</w:t>
      </w:r>
      <w:r w:rsidRPr="00ED522C">
        <w:rPr>
          <w:sz w:val="28"/>
          <w:szCs w:val="28"/>
        </w:rPr>
        <w:t>ữ</w:t>
      </w:r>
      <w:r w:rsidRPr="00ED522C">
        <w:rPr>
          <w:spacing w:val="30"/>
          <w:sz w:val="28"/>
          <w:szCs w:val="28"/>
        </w:rPr>
        <w:t xml:space="preserve"> </w:t>
      </w:r>
      <w:r w:rsidRPr="00ED522C">
        <w:rPr>
          <w:spacing w:val="-4"/>
          <w:sz w:val="28"/>
          <w:szCs w:val="28"/>
        </w:rPr>
        <w:t>t</w:t>
      </w:r>
      <w:r w:rsidRPr="00ED522C">
        <w:rPr>
          <w:spacing w:val="1"/>
          <w:sz w:val="28"/>
          <w:szCs w:val="28"/>
        </w:rPr>
        <w:t>h</w:t>
      </w:r>
      <w:r w:rsidRPr="00ED522C">
        <w:rPr>
          <w:sz w:val="28"/>
          <w:szCs w:val="28"/>
        </w:rPr>
        <w:t>ập</w:t>
      </w:r>
      <w:r w:rsidRPr="00ED522C">
        <w:rPr>
          <w:spacing w:val="27"/>
          <w:sz w:val="28"/>
          <w:szCs w:val="28"/>
        </w:rPr>
        <w:t xml:space="preserve"> </w:t>
      </w:r>
      <w:r w:rsidRPr="00ED522C">
        <w:rPr>
          <w:spacing w:val="-1"/>
          <w:sz w:val="28"/>
          <w:szCs w:val="28"/>
        </w:rPr>
        <w:t>đ</w:t>
      </w:r>
      <w:r w:rsidRPr="00ED522C">
        <w:rPr>
          <w:sz w:val="28"/>
          <w:szCs w:val="28"/>
        </w:rPr>
        <w:t>ỏ</w:t>
      </w:r>
      <w:r w:rsidRPr="00ED522C">
        <w:rPr>
          <w:spacing w:val="29"/>
          <w:sz w:val="28"/>
          <w:szCs w:val="28"/>
        </w:rPr>
        <w:t xml:space="preserve"> </w:t>
      </w:r>
      <w:r w:rsidRPr="00ED522C">
        <w:rPr>
          <w:spacing w:val="1"/>
          <w:sz w:val="28"/>
          <w:szCs w:val="28"/>
        </w:rPr>
        <w:t>V</w:t>
      </w:r>
      <w:r w:rsidRPr="00ED522C">
        <w:rPr>
          <w:spacing w:val="-1"/>
          <w:sz w:val="28"/>
          <w:szCs w:val="28"/>
        </w:rPr>
        <w:t>i</w:t>
      </w:r>
      <w:r w:rsidRPr="00ED522C">
        <w:rPr>
          <w:sz w:val="28"/>
          <w:szCs w:val="28"/>
        </w:rPr>
        <w:t>ệt</w:t>
      </w:r>
      <w:r w:rsidRPr="00ED522C">
        <w:rPr>
          <w:spacing w:val="27"/>
          <w:sz w:val="28"/>
          <w:szCs w:val="28"/>
        </w:rPr>
        <w:t xml:space="preserve"> </w:t>
      </w:r>
      <w:r w:rsidRPr="00ED522C">
        <w:rPr>
          <w:spacing w:val="1"/>
          <w:sz w:val="28"/>
          <w:szCs w:val="28"/>
        </w:rPr>
        <w:t>N</w:t>
      </w:r>
      <w:r w:rsidRPr="00ED522C">
        <w:rPr>
          <w:sz w:val="28"/>
          <w:szCs w:val="28"/>
        </w:rPr>
        <w:t>am</w:t>
      </w:r>
    </w:p>
    <w:p w:rsidR="00842FA4" w:rsidRPr="00ED522C" w:rsidRDefault="00842FA4" w:rsidP="001750C8">
      <w:pPr>
        <w:widowControl w:val="0"/>
        <w:autoSpaceDE w:val="0"/>
        <w:autoSpaceDN w:val="0"/>
        <w:adjustRightInd w:val="0"/>
        <w:spacing w:before="47"/>
        <w:ind w:left="102" w:firstLine="397"/>
        <w:jc w:val="both"/>
        <w:rPr>
          <w:sz w:val="28"/>
          <w:szCs w:val="28"/>
        </w:rPr>
      </w:pPr>
      <w:r w:rsidRPr="00ED522C">
        <w:rPr>
          <w:spacing w:val="1"/>
          <w:sz w:val="28"/>
          <w:szCs w:val="28"/>
        </w:rPr>
        <w:t>(</w:t>
      </w:r>
      <w:r w:rsidRPr="00ED522C">
        <w:rPr>
          <w:spacing w:val="-1"/>
          <w:sz w:val="28"/>
          <w:szCs w:val="28"/>
        </w:rPr>
        <w:t>2</w:t>
      </w:r>
      <w:r w:rsidRPr="00ED522C">
        <w:rPr>
          <w:spacing w:val="1"/>
          <w:sz w:val="28"/>
          <w:szCs w:val="28"/>
        </w:rPr>
        <w:t>3</w:t>
      </w:r>
      <w:r w:rsidRPr="00ED522C">
        <w:rPr>
          <w:spacing w:val="-4"/>
          <w:sz w:val="28"/>
          <w:szCs w:val="28"/>
        </w:rPr>
        <w:t>/</w:t>
      </w:r>
      <w:r w:rsidRPr="00ED522C">
        <w:rPr>
          <w:spacing w:val="1"/>
          <w:sz w:val="28"/>
          <w:szCs w:val="28"/>
        </w:rPr>
        <w:t>11</w:t>
      </w:r>
      <w:r w:rsidRPr="00ED522C">
        <w:rPr>
          <w:spacing w:val="-4"/>
          <w:sz w:val="28"/>
          <w:szCs w:val="28"/>
        </w:rPr>
        <w:t>/</w:t>
      </w:r>
      <w:r w:rsidRPr="00ED522C">
        <w:rPr>
          <w:spacing w:val="1"/>
          <w:sz w:val="28"/>
          <w:szCs w:val="28"/>
        </w:rPr>
        <w:t>1</w:t>
      </w:r>
      <w:r w:rsidRPr="00ED522C">
        <w:rPr>
          <w:spacing w:val="-1"/>
          <w:sz w:val="28"/>
          <w:szCs w:val="28"/>
        </w:rPr>
        <w:t>94</w:t>
      </w:r>
      <w:r w:rsidRPr="00ED522C">
        <w:rPr>
          <w:spacing w:val="1"/>
          <w:sz w:val="28"/>
          <w:szCs w:val="28"/>
        </w:rPr>
        <w:t>6-</w:t>
      </w:r>
      <w:r w:rsidRPr="00ED522C">
        <w:rPr>
          <w:spacing w:val="-1"/>
          <w:sz w:val="28"/>
          <w:szCs w:val="28"/>
        </w:rPr>
        <w:t>2</w:t>
      </w:r>
      <w:r w:rsidRPr="00ED522C">
        <w:rPr>
          <w:spacing w:val="1"/>
          <w:sz w:val="28"/>
          <w:szCs w:val="28"/>
        </w:rPr>
        <w:t>3</w:t>
      </w:r>
      <w:r w:rsidRPr="00ED522C">
        <w:rPr>
          <w:spacing w:val="-1"/>
          <w:sz w:val="28"/>
          <w:szCs w:val="28"/>
        </w:rPr>
        <w:t>/1</w:t>
      </w:r>
      <w:r w:rsidRPr="00ED522C">
        <w:rPr>
          <w:spacing w:val="1"/>
          <w:sz w:val="28"/>
          <w:szCs w:val="28"/>
        </w:rPr>
        <w:t>1</w:t>
      </w:r>
      <w:r w:rsidRPr="00ED522C">
        <w:rPr>
          <w:spacing w:val="-4"/>
          <w:sz w:val="28"/>
          <w:szCs w:val="28"/>
        </w:rPr>
        <w:t>/</w:t>
      </w:r>
      <w:r w:rsidRPr="00ED522C">
        <w:rPr>
          <w:spacing w:val="1"/>
          <w:sz w:val="28"/>
          <w:szCs w:val="28"/>
        </w:rPr>
        <w:t>2</w:t>
      </w:r>
      <w:r w:rsidRPr="00ED522C">
        <w:rPr>
          <w:spacing w:val="-1"/>
          <w:sz w:val="28"/>
          <w:szCs w:val="28"/>
        </w:rPr>
        <w:t>0</w:t>
      </w:r>
      <w:r w:rsidRPr="00ED522C">
        <w:rPr>
          <w:spacing w:val="1"/>
          <w:sz w:val="28"/>
          <w:szCs w:val="28"/>
        </w:rPr>
        <w:t>1</w:t>
      </w:r>
      <w:r w:rsidRPr="00ED522C">
        <w:rPr>
          <w:spacing w:val="-1"/>
          <w:sz w:val="28"/>
          <w:szCs w:val="28"/>
        </w:rPr>
        <w:t>8</w:t>
      </w:r>
      <w:r w:rsidRPr="00ED522C">
        <w:rPr>
          <w:sz w:val="28"/>
          <w:szCs w:val="28"/>
        </w:rPr>
        <w:t>)</w:t>
      </w:r>
    </w:p>
    <w:p w:rsidR="00842FA4" w:rsidRPr="001750C8" w:rsidRDefault="00842FA4" w:rsidP="001750C8">
      <w:pPr>
        <w:spacing w:before="60" w:after="60" w:line="400" w:lineRule="atLeast"/>
        <w:ind w:firstLine="397"/>
        <w:jc w:val="both"/>
        <w:rPr>
          <w:spacing w:val="-8"/>
          <w:sz w:val="28"/>
          <w:szCs w:val="28"/>
        </w:rPr>
      </w:pPr>
      <w:r w:rsidRPr="001750C8">
        <w:rPr>
          <w:spacing w:val="-8"/>
          <w:sz w:val="28"/>
          <w:szCs w:val="28"/>
        </w:rPr>
        <w:t>- Hội Chữ thập đỏ Việt Nam: Đổi mới tư duy - Tạo dựng vị thế - Bảo vệ sự sống</w:t>
      </w:r>
    </w:p>
    <w:p w:rsidR="00842FA4" w:rsidRPr="00ED522C" w:rsidRDefault="00842FA4" w:rsidP="001750C8">
      <w:pPr>
        <w:spacing w:before="60" w:after="60" w:line="400" w:lineRule="atLeast"/>
        <w:ind w:firstLine="397"/>
        <w:jc w:val="both"/>
        <w:rPr>
          <w:i/>
          <w:sz w:val="28"/>
          <w:szCs w:val="28"/>
        </w:rPr>
      </w:pPr>
      <w:r w:rsidRPr="00ED522C">
        <w:rPr>
          <w:sz w:val="28"/>
          <w:szCs w:val="28"/>
        </w:rPr>
        <w:t xml:space="preserve">- Chữ thập đỏ: </w:t>
      </w:r>
      <w:r w:rsidRPr="00ED522C">
        <w:rPr>
          <w:i/>
          <w:sz w:val="28"/>
          <w:szCs w:val="28"/>
        </w:rPr>
        <w:t>Vì mọi người - Ở mọi nơi</w:t>
      </w:r>
    </w:p>
    <w:p w:rsidR="00842FA4" w:rsidRPr="00ED522C" w:rsidRDefault="00842FA4" w:rsidP="001750C8">
      <w:pPr>
        <w:spacing w:before="60" w:after="60" w:line="400" w:lineRule="atLeast"/>
        <w:ind w:firstLine="397"/>
        <w:jc w:val="both"/>
        <w:rPr>
          <w:sz w:val="28"/>
          <w:szCs w:val="28"/>
        </w:rPr>
      </w:pPr>
      <w:r w:rsidRPr="00ED522C">
        <w:rPr>
          <w:sz w:val="28"/>
          <w:szCs w:val="28"/>
        </w:rPr>
        <w:t>- Mỗi tổ chức, mỗi cá nhân gắn với một địa chỉ nhân đạo</w:t>
      </w:r>
    </w:p>
    <w:p w:rsidR="00842FA4" w:rsidRPr="00ED522C" w:rsidRDefault="00842FA4" w:rsidP="001750C8">
      <w:pPr>
        <w:spacing w:before="60" w:after="60" w:line="400" w:lineRule="atLeast"/>
        <w:ind w:firstLine="397"/>
        <w:jc w:val="both"/>
        <w:rPr>
          <w:sz w:val="28"/>
          <w:szCs w:val="28"/>
        </w:rPr>
      </w:pPr>
      <w:r w:rsidRPr="00ED522C">
        <w:rPr>
          <w:sz w:val="28"/>
          <w:szCs w:val="28"/>
        </w:rPr>
        <w:t>- Nhân đạo –</w:t>
      </w:r>
      <w:r w:rsidRPr="00ED522C">
        <w:rPr>
          <w:spacing w:val="1"/>
          <w:sz w:val="28"/>
          <w:szCs w:val="28"/>
        </w:rPr>
        <w:t xml:space="preserve"> </w:t>
      </w:r>
      <w:r w:rsidRPr="00ED522C">
        <w:rPr>
          <w:sz w:val="28"/>
          <w:szCs w:val="28"/>
        </w:rPr>
        <w:t>Từ</w:t>
      </w:r>
      <w:r w:rsidRPr="00ED522C">
        <w:rPr>
          <w:spacing w:val="-3"/>
          <w:sz w:val="28"/>
          <w:szCs w:val="28"/>
        </w:rPr>
        <w:t xml:space="preserve"> </w:t>
      </w:r>
      <w:r w:rsidRPr="00ED522C">
        <w:rPr>
          <w:spacing w:val="1"/>
          <w:sz w:val="28"/>
          <w:szCs w:val="28"/>
        </w:rPr>
        <w:t>nh</w:t>
      </w:r>
      <w:r w:rsidRPr="00ED522C">
        <w:rPr>
          <w:spacing w:val="-3"/>
          <w:sz w:val="28"/>
          <w:szCs w:val="28"/>
        </w:rPr>
        <w:t>ậ</w:t>
      </w:r>
      <w:r w:rsidRPr="00ED522C">
        <w:rPr>
          <w:sz w:val="28"/>
          <w:szCs w:val="28"/>
        </w:rPr>
        <w:t>n</w:t>
      </w:r>
      <w:r w:rsidRPr="00ED522C">
        <w:rPr>
          <w:spacing w:val="-2"/>
          <w:sz w:val="28"/>
          <w:szCs w:val="28"/>
        </w:rPr>
        <w:t xml:space="preserve"> </w:t>
      </w:r>
      <w:r w:rsidRPr="00ED522C">
        <w:rPr>
          <w:spacing w:val="-1"/>
          <w:sz w:val="28"/>
          <w:szCs w:val="28"/>
        </w:rPr>
        <w:t>t</w:t>
      </w:r>
      <w:r w:rsidRPr="00ED522C">
        <w:rPr>
          <w:spacing w:val="1"/>
          <w:sz w:val="28"/>
          <w:szCs w:val="28"/>
        </w:rPr>
        <w:t>h</w:t>
      </w:r>
      <w:r w:rsidRPr="00ED522C">
        <w:rPr>
          <w:sz w:val="28"/>
          <w:szCs w:val="28"/>
        </w:rPr>
        <w:t>ức</w:t>
      </w:r>
      <w:r w:rsidRPr="00ED522C">
        <w:rPr>
          <w:spacing w:val="-1"/>
          <w:sz w:val="28"/>
          <w:szCs w:val="28"/>
        </w:rPr>
        <w:t xml:space="preserve"> </w:t>
      </w:r>
      <w:r w:rsidRPr="00ED522C">
        <w:rPr>
          <w:sz w:val="28"/>
          <w:szCs w:val="28"/>
        </w:rPr>
        <w:t>đ</w:t>
      </w:r>
      <w:r w:rsidRPr="00ED522C">
        <w:rPr>
          <w:spacing w:val="-2"/>
          <w:sz w:val="28"/>
          <w:szCs w:val="28"/>
        </w:rPr>
        <w:t>ế</w:t>
      </w:r>
      <w:r w:rsidRPr="00ED522C">
        <w:rPr>
          <w:sz w:val="28"/>
          <w:szCs w:val="28"/>
        </w:rPr>
        <w:t>n</w:t>
      </w:r>
      <w:r w:rsidRPr="00ED522C">
        <w:rPr>
          <w:spacing w:val="-2"/>
          <w:sz w:val="28"/>
          <w:szCs w:val="28"/>
        </w:rPr>
        <w:t xml:space="preserve"> </w:t>
      </w:r>
      <w:r w:rsidRPr="00ED522C">
        <w:rPr>
          <w:spacing w:val="1"/>
          <w:sz w:val="28"/>
          <w:szCs w:val="28"/>
        </w:rPr>
        <w:t>h</w:t>
      </w:r>
      <w:r w:rsidRPr="00ED522C">
        <w:rPr>
          <w:sz w:val="28"/>
          <w:szCs w:val="28"/>
        </w:rPr>
        <w:t>à</w:t>
      </w:r>
      <w:r w:rsidRPr="00ED522C">
        <w:rPr>
          <w:spacing w:val="-2"/>
          <w:sz w:val="28"/>
          <w:szCs w:val="28"/>
        </w:rPr>
        <w:t>n</w:t>
      </w:r>
      <w:r w:rsidRPr="00ED522C">
        <w:rPr>
          <w:sz w:val="28"/>
          <w:szCs w:val="28"/>
        </w:rPr>
        <w:t>h</w:t>
      </w:r>
      <w:r w:rsidRPr="00ED522C">
        <w:rPr>
          <w:spacing w:val="-2"/>
          <w:sz w:val="28"/>
          <w:szCs w:val="28"/>
        </w:rPr>
        <w:t xml:space="preserve"> </w:t>
      </w:r>
      <w:r w:rsidRPr="00ED522C">
        <w:rPr>
          <w:spacing w:val="-1"/>
          <w:sz w:val="28"/>
          <w:szCs w:val="28"/>
        </w:rPr>
        <w:t>đ</w:t>
      </w:r>
      <w:r w:rsidRPr="00ED522C">
        <w:rPr>
          <w:spacing w:val="1"/>
          <w:sz w:val="28"/>
          <w:szCs w:val="28"/>
        </w:rPr>
        <w:t>ộ</w:t>
      </w:r>
      <w:r w:rsidRPr="00ED522C">
        <w:rPr>
          <w:spacing w:val="-1"/>
          <w:sz w:val="28"/>
          <w:szCs w:val="28"/>
        </w:rPr>
        <w:t>n</w:t>
      </w:r>
      <w:r w:rsidRPr="00ED522C">
        <w:rPr>
          <w:sz w:val="28"/>
          <w:szCs w:val="28"/>
        </w:rPr>
        <w:t>g</w:t>
      </w:r>
    </w:p>
    <w:p w:rsidR="0077301F" w:rsidRPr="00ED522C" w:rsidRDefault="00A3099D" w:rsidP="001750C8">
      <w:pPr>
        <w:spacing w:before="120" w:after="240" w:line="400" w:lineRule="atLeast"/>
        <w:ind w:firstLine="397"/>
        <w:jc w:val="both"/>
        <w:rPr>
          <w:sz w:val="28"/>
          <w:szCs w:val="28"/>
        </w:rPr>
      </w:pPr>
      <w:proofErr w:type="gramStart"/>
      <w:r>
        <w:rPr>
          <w:sz w:val="28"/>
          <w:szCs w:val="28"/>
        </w:rPr>
        <w:t>Hội Chữ thập đỏ tỉnh</w:t>
      </w:r>
      <w:r w:rsidR="007C11ED" w:rsidRPr="00ED522C">
        <w:rPr>
          <w:sz w:val="28"/>
          <w:szCs w:val="28"/>
        </w:rPr>
        <w:t xml:space="preserve"> đề nghị </w:t>
      </w:r>
      <w:r>
        <w:rPr>
          <w:sz w:val="28"/>
          <w:szCs w:val="28"/>
        </w:rPr>
        <w:t>Hội Chữ thập đỏ các huyện, thành phố</w:t>
      </w:r>
      <w:r w:rsidR="007C11ED" w:rsidRPr="00ED522C">
        <w:rPr>
          <w:sz w:val="28"/>
          <w:szCs w:val="28"/>
        </w:rPr>
        <w:t xml:space="preserve"> triển khai thực hiện</w:t>
      </w:r>
      <w:r w:rsidR="0077301F" w:rsidRPr="00ED522C">
        <w:rPr>
          <w:sz w:val="28"/>
          <w:szCs w:val="28"/>
        </w:rPr>
        <w:t xml:space="preserve"> và b</w:t>
      </w:r>
      <w:r w:rsidR="007C11ED" w:rsidRPr="00ED522C">
        <w:rPr>
          <w:sz w:val="28"/>
          <w:szCs w:val="28"/>
        </w:rPr>
        <w:t xml:space="preserve">áo cáo kết quả </w:t>
      </w:r>
      <w:r w:rsidR="0077301F" w:rsidRPr="00ED522C">
        <w:rPr>
          <w:sz w:val="28"/>
          <w:szCs w:val="28"/>
        </w:rPr>
        <w:t xml:space="preserve">về </w:t>
      </w:r>
      <w:r>
        <w:rPr>
          <w:sz w:val="28"/>
          <w:szCs w:val="28"/>
        </w:rPr>
        <w:t xml:space="preserve">tỉnh Hội </w:t>
      </w:r>
      <w:r w:rsidR="0077301F" w:rsidRPr="00ED522C">
        <w:rPr>
          <w:sz w:val="28"/>
          <w:szCs w:val="28"/>
        </w:rPr>
        <w:t xml:space="preserve">trước ngày </w:t>
      </w:r>
      <w:r w:rsidR="008548A4" w:rsidRPr="00ED522C">
        <w:rPr>
          <w:b/>
          <w:sz w:val="28"/>
          <w:szCs w:val="28"/>
        </w:rPr>
        <w:t>01/12</w:t>
      </w:r>
      <w:r w:rsidR="0077301F" w:rsidRPr="00ED522C">
        <w:rPr>
          <w:b/>
          <w:sz w:val="28"/>
          <w:szCs w:val="28"/>
        </w:rPr>
        <w:t>/201</w:t>
      </w:r>
      <w:r w:rsidR="00CE6442" w:rsidRPr="00ED522C">
        <w:rPr>
          <w:b/>
          <w:sz w:val="28"/>
          <w:szCs w:val="28"/>
        </w:rPr>
        <w:t>8</w:t>
      </w:r>
      <w:r w:rsidR="0077301F" w:rsidRPr="00ED522C">
        <w:rPr>
          <w:sz w:val="28"/>
          <w:szCs w:val="28"/>
        </w:rPr>
        <w:t>./.</w:t>
      </w:r>
      <w:proofErr w:type="gramEnd"/>
    </w:p>
    <w:tbl>
      <w:tblPr>
        <w:tblW w:w="0" w:type="auto"/>
        <w:tblLook w:val="01E0" w:firstRow="1" w:lastRow="1" w:firstColumn="1" w:lastColumn="1" w:noHBand="0" w:noVBand="0"/>
      </w:tblPr>
      <w:tblGrid>
        <w:gridCol w:w="4643"/>
        <w:gridCol w:w="4644"/>
      </w:tblGrid>
      <w:tr w:rsidR="00EF4221" w:rsidRPr="00A13A11" w:rsidTr="00A13A11">
        <w:tc>
          <w:tcPr>
            <w:tcW w:w="4643" w:type="dxa"/>
            <w:shd w:val="clear" w:color="auto" w:fill="auto"/>
          </w:tcPr>
          <w:p w:rsidR="00EF4221" w:rsidRPr="00A13A11" w:rsidRDefault="00842FA4" w:rsidP="00A13A11">
            <w:pPr>
              <w:spacing w:before="60" w:after="60"/>
              <w:jc w:val="both"/>
              <w:rPr>
                <w:b/>
                <w:i/>
                <w:sz w:val="2"/>
                <w:szCs w:val="2"/>
              </w:rPr>
            </w:pPr>
            <w:r w:rsidRPr="00A13A11">
              <w:rPr>
                <w:sz w:val="20"/>
                <w:szCs w:val="28"/>
              </w:rPr>
              <w:tab/>
            </w:r>
          </w:p>
          <w:p w:rsidR="00EF4221" w:rsidRPr="00A13A11" w:rsidRDefault="00EF4221" w:rsidP="00A13A11">
            <w:pPr>
              <w:spacing w:before="60" w:after="60"/>
              <w:jc w:val="both"/>
              <w:rPr>
                <w:b/>
                <w:i/>
              </w:rPr>
            </w:pPr>
            <w:r w:rsidRPr="00A13A11">
              <w:rPr>
                <w:b/>
                <w:i/>
              </w:rPr>
              <w:t>Nơi nhận</w:t>
            </w:r>
            <w:r w:rsidR="00B5314E" w:rsidRPr="00A13A11">
              <w:rPr>
                <w:b/>
                <w:i/>
              </w:rPr>
              <w:t>:</w:t>
            </w:r>
          </w:p>
          <w:p w:rsidR="00EF4221" w:rsidRPr="00A13A11" w:rsidRDefault="00EF4221" w:rsidP="00A13A11">
            <w:pPr>
              <w:spacing w:before="60" w:after="60"/>
              <w:jc w:val="both"/>
              <w:rPr>
                <w:sz w:val="22"/>
                <w:szCs w:val="22"/>
              </w:rPr>
            </w:pPr>
            <w:r w:rsidRPr="00A13A11">
              <w:rPr>
                <w:sz w:val="22"/>
                <w:szCs w:val="22"/>
              </w:rPr>
              <w:t>- Như mục kính gửi,</w:t>
            </w:r>
          </w:p>
          <w:p w:rsidR="00EF4221" w:rsidRPr="00A13A11" w:rsidRDefault="00842FA4" w:rsidP="00A13A11">
            <w:pPr>
              <w:spacing w:before="60" w:after="60"/>
              <w:jc w:val="both"/>
              <w:rPr>
                <w:sz w:val="28"/>
                <w:szCs w:val="28"/>
              </w:rPr>
            </w:pPr>
            <w:r w:rsidRPr="00A13A11">
              <w:rPr>
                <w:sz w:val="22"/>
                <w:szCs w:val="28"/>
              </w:rPr>
              <w:t>- Lưu: VT, Phòng TT&amp;VĐNL.</w:t>
            </w:r>
          </w:p>
        </w:tc>
        <w:tc>
          <w:tcPr>
            <w:tcW w:w="4644" w:type="dxa"/>
            <w:shd w:val="clear" w:color="auto" w:fill="auto"/>
          </w:tcPr>
          <w:p w:rsidR="00EF4221" w:rsidRPr="00A13A11" w:rsidRDefault="00EF4221" w:rsidP="00A13A11">
            <w:pPr>
              <w:spacing w:before="60" w:after="60"/>
              <w:jc w:val="center"/>
              <w:rPr>
                <w:b/>
                <w:sz w:val="2"/>
                <w:szCs w:val="2"/>
              </w:rPr>
            </w:pPr>
          </w:p>
          <w:p w:rsidR="00842FA4" w:rsidRPr="00A13A11" w:rsidRDefault="00842FA4" w:rsidP="00A13A11">
            <w:pPr>
              <w:pStyle w:val="NormalWeb"/>
              <w:spacing w:before="0" w:beforeAutospacing="0" w:after="0" w:afterAutospacing="0"/>
              <w:jc w:val="center"/>
              <w:rPr>
                <w:b/>
                <w:sz w:val="28"/>
                <w:szCs w:val="28"/>
              </w:rPr>
            </w:pPr>
            <w:r w:rsidRPr="00A13A11">
              <w:rPr>
                <w:b/>
                <w:sz w:val="28"/>
                <w:szCs w:val="28"/>
              </w:rPr>
              <w:t>TM. BAN THƯỜNG VỤ</w:t>
            </w:r>
          </w:p>
          <w:p w:rsidR="00842FA4" w:rsidRPr="00A13A11" w:rsidRDefault="00842FA4" w:rsidP="00A13A11">
            <w:pPr>
              <w:pStyle w:val="NormalWeb"/>
              <w:spacing w:before="0" w:beforeAutospacing="0" w:after="0" w:afterAutospacing="0"/>
              <w:jc w:val="center"/>
              <w:rPr>
                <w:b/>
                <w:sz w:val="28"/>
                <w:szCs w:val="28"/>
              </w:rPr>
            </w:pPr>
            <w:r w:rsidRPr="00A13A11">
              <w:rPr>
                <w:b/>
                <w:sz w:val="28"/>
                <w:szCs w:val="28"/>
              </w:rPr>
              <w:t>PHÓ CHỦ TỊCH</w:t>
            </w:r>
          </w:p>
          <w:p w:rsidR="00842FA4" w:rsidRPr="00A13A11" w:rsidRDefault="00842FA4" w:rsidP="00A13A11">
            <w:pPr>
              <w:pStyle w:val="NormalWeb"/>
              <w:spacing w:before="0" w:beforeAutospacing="0" w:after="0" w:afterAutospacing="0"/>
              <w:jc w:val="center"/>
              <w:rPr>
                <w:b/>
                <w:sz w:val="28"/>
                <w:szCs w:val="28"/>
              </w:rPr>
            </w:pPr>
          </w:p>
          <w:p w:rsidR="00842FA4" w:rsidRPr="00A13A11" w:rsidRDefault="00842FA4" w:rsidP="00A13A11">
            <w:pPr>
              <w:pStyle w:val="NormalWeb"/>
              <w:spacing w:before="0" w:beforeAutospacing="0" w:after="0" w:afterAutospacing="0"/>
              <w:jc w:val="center"/>
              <w:rPr>
                <w:b/>
                <w:sz w:val="28"/>
                <w:szCs w:val="28"/>
              </w:rPr>
            </w:pPr>
          </w:p>
          <w:p w:rsidR="00842FA4" w:rsidRPr="00A13A11" w:rsidRDefault="00842FA4" w:rsidP="00A13A11">
            <w:pPr>
              <w:pStyle w:val="NormalWeb"/>
              <w:spacing w:before="0" w:beforeAutospacing="0" w:after="0" w:afterAutospacing="0"/>
              <w:jc w:val="center"/>
              <w:rPr>
                <w:b/>
                <w:sz w:val="28"/>
                <w:szCs w:val="28"/>
              </w:rPr>
            </w:pPr>
          </w:p>
          <w:p w:rsidR="00842FA4" w:rsidRPr="00A13A11" w:rsidRDefault="00842FA4" w:rsidP="00A13A11">
            <w:pPr>
              <w:pStyle w:val="NormalWeb"/>
              <w:spacing w:before="0" w:beforeAutospacing="0" w:after="0" w:afterAutospacing="0"/>
              <w:jc w:val="center"/>
              <w:rPr>
                <w:b/>
                <w:sz w:val="28"/>
                <w:szCs w:val="28"/>
              </w:rPr>
            </w:pPr>
          </w:p>
          <w:p w:rsidR="00842FA4" w:rsidRPr="00A13A11" w:rsidRDefault="00842FA4" w:rsidP="00A13A11">
            <w:pPr>
              <w:pStyle w:val="NormalWeb"/>
              <w:spacing w:before="0" w:beforeAutospacing="0" w:after="0" w:afterAutospacing="0"/>
              <w:jc w:val="center"/>
              <w:rPr>
                <w:b/>
                <w:sz w:val="28"/>
                <w:szCs w:val="28"/>
              </w:rPr>
            </w:pPr>
          </w:p>
          <w:p w:rsidR="00EF4221" w:rsidRPr="00A13A11" w:rsidRDefault="00842FA4" w:rsidP="00A13A11">
            <w:pPr>
              <w:spacing w:before="60" w:after="60" w:line="400" w:lineRule="atLeast"/>
              <w:jc w:val="center"/>
              <w:rPr>
                <w:b/>
                <w:sz w:val="28"/>
                <w:szCs w:val="28"/>
              </w:rPr>
            </w:pPr>
            <w:r w:rsidRPr="00A13A11">
              <w:rPr>
                <w:b/>
                <w:sz w:val="28"/>
                <w:szCs w:val="28"/>
              </w:rPr>
              <w:t xml:space="preserve">Trần Thị Lan </w:t>
            </w:r>
          </w:p>
          <w:p w:rsidR="00EF4221" w:rsidRPr="00A13A11" w:rsidRDefault="00EF4221" w:rsidP="00A13A11">
            <w:pPr>
              <w:spacing w:before="60" w:after="60" w:line="400" w:lineRule="atLeast"/>
              <w:jc w:val="center"/>
              <w:rPr>
                <w:b/>
                <w:sz w:val="28"/>
                <w:szCs w:val="28"/>
              </w:rPr>
            </w:pPr>
          </w:p>
          <w:p w:rsidR="001C0199" w:rsidRPr="00A13A11" w:rsidRDefault="001C0199" w:rsidP="00A13A11">
            <w:pPr>
              <w:spacing w:before="60" w:after="60" w:line="400" w:lineRule="atLeast"/>
              <w:jc w:val="center"/>
              <w:rPr>
                <w:b/>
                <w:sz w:val="28"/>
                <w:szCs w:val="28"/>
              </w:rPr>
            </w:pPr>
          </w:p>
          <w:p w:rsidR="00EF4221" w:rsidRPr="00A13A11" w:rsidRDefault="00EF4221" w:rsidP="00A13A11">
            <w:pPr>
              <w:spacing w:before="60" w:after="60" w:line="400" w:lineRule="atLeast"/>
              <w:jc w:val="center"/>
              <w:rPr>
                <w:b/>
                <w:sz w:val="28"/>
                <w:szCs w:val="28"/>
              </w:rPr>
            </w:pPr>
          </w:p>
        </w:tc>
      </w:tr>
    </w:tbl>
    <w:p w:rsidR="00EF4221" w:rsidRDefault="00EF4221" w:rsidP="00416AE4">
      <w:pPr>
        <w:spacing w:before="60" w:after="60" w:line="400" w:lineRule="atLeast"/>
        <w:ind w:firstLine="284"/>
        <w:jc w:val="both"/>
        <w:rPr>
          <w:sz w:val="28"/>
          <w:szCs w:val="28"/>
        </w:rPr>
      </w:pPr>
    </w:p>
    <w:p w:rsidR="00EF4221" w:rsidRDefault="00EF4221" w:rsidP="00416AE4">
      <w:pPr>
        <w:spacing w:before="60" w:after="60" w:line="400" w:lineRule="atLeast"/>
        <w:ind w:firstLine="284"/>
        <w:jc w:val="both"/>
        <w:rPr>
          <w:sz w:val="28"/>
          <w:szCs w:val="28"/>
        </w:rPr>
      </w:pPr>
    </w:p>
    <w:p w:rsidR="00EF4221" w:rsidRDefault="00EF4221" w:rsidP="00416AE4">
      <w:pPr>
        <w:spacing w:before="60" w:after="60" w:line="400" w:lineRule="atLeast"/>
        <w:ind w:firstLine="284"/>
        <w:jc w:val="both"/>
        <w:rPr>
          <w:sz w:val="28"/>
          <w:szCs w:val="28"/>
        </w:rPr>
      </w:pPr>
    </w:p>
    <w:p w:rsidR="001E2750" w:rsidRDefault="001E2750" w:rsidP="00416AE4">
      <w:pPr>
        <w:spacing w:before="60" w:after="60" w:line="400" w:lineRule="atLeast"/>
        <w:ind w:firstLine="284"/>
        <w:jc w:val="both"/>
        <w:rPr>
          <w:sz w:val="28"/>
          <w:szCs w:val="28"/>
        </w:rPr>
      </w:pPr>
    </w:p>
    <w:p w:rsidR="00EF4221" w:rsidRDefault="00EF4221" w:rsidP="00416AE4">
      <w:pPr>
        <w:spacing w:before="60" w:after="60" w:line="400" w:lineRule="atLeast"/>
        <w:ind w:firstLine="284"/>
        <w:jc w:val="both"/>
        <w:rPr>
          <w:sz w:val="28"/>
          <w:szCs w:val="28"/>
        </w:rPr>
      </w:pPr>
    </w:p>
    <w:p w:rsidR="00EF4221" w:rsidRDefault="00EF4221" w:rsidP="00416AE4">
      <w:pPr>
        <w:spacing w:before="60" w:after="60" w:line="400" w:lineRule="atLeast"/>
        <w:ind w:firstLine="284"/>
        <w:jc w:val="both"/>
        <w:rPr>
          <w:sz w:val="28"/>
          <w:szCs w:val="28"/>
        </w:rPr>
      </w:pPr>
    </w:p>
    <w:p w:rsidR="00EF4221" w:rsidRPr="0077301F" w:rsidRDefault="00EF4221" w:rsidP="00416AE4">
      <w:pPr>
        <w:spacing w:before="60" w:after="60" w:line="400" w:lineRule="atLeast"/>
        <w:ind w:firstLine="284"/>
        <w:jc w:val="both"/>
        <w:rPr>
          <w:sz w:val="28"/>
          <w:szCs w:val="28"/>
        </w:rPr>
      </w:pPr>
    </w:p>
    <w:p w:rsidR="00E62CAE" w:rsidRPr="009166EF" w:rsidRDefault="00E62CAE" w:rsidP="00E640D9">
      <w:pPr>
        <w:jc w:val="both"/>
        <w:rPr>
          <w:sz w:val="28"/>
          <w:szCs w:val="28"/>
        </w:rPr>
      </w:pPr>
    </w:p>
    <w:p w:rsidR="00E640D9" w:rsidRDefault="00E640D9" w:rsidP="00E640D9"/>
    <w:p w:rsidR="00E640D9" w:rsidRDefault="00E640D9" w:rsidP="00E640D9"/>
    <w:p w:rsidR="00E640D9" w:rsidRDefault="00E640D9"/>
    <w:sectPr w:rsidR="00E640D9" w:rsidSect="001750C8">
      <w:footerReference w:type="even" r:id="rId7"/>
      <w:footerReference w:type="default" r:id="rId8"/>
      <w:pgSz w:w="11907" w:h="16840" w:code="9"/>
      <w:pgMar w:top="709"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08" w:rsidRDefault="00294408">
      <w:r>
        <w:separator/>
      </w:r>
    </w:p>
  </w:endnote>
  <w:endnote w:type="continuationSeparator" w:id="0">
    <w:p w:rsidR="00294408" w:rsidRDefault="0029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84" w:rsidRDefault="001A3984" w:rsidP="001C0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3984" w:rsidRDefault="001A3984" w:rsidP="0004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84" w:rsidRDefault="001A3984" w:rsidP="0004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08" w:rsidRDefault="00294408">
      <w:r>
        <w:separator/>
      </w:r>
    </w:p>
  </w:footnote>
  <w:footnote w:type="continuationSeparator" w:id="0">
    <w:p w:rsidR="00294408" w:rsidRDefault="00294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D9"/>
    <w:rsid w:val="00021B37"/>
    <w:rsid w:val="00021F6C"/>
    <w:rsid w:val="00041D34"/>
    <w:rsid w:val="00042E24"/>
    <w:rsid w:val="00065B8A"/>
    <w:rsid w:val="000A5452"/>
    <w:rsid w:val="000C6A97"/>
    <w:rsid w:val="00127D8A"/>
    <w:rsid w:val="001750C8"/>
    <w:rsid w:val="00186942"/>
    <w:rsid w:val="001A3984"/>
    <w:rsid w:val="001A68CD"/>
    <w:rsid w:val="001C0199"/>
    <w:rsid w:val="001E2750"/>
    <w:rsid w:val="001F70CF"/>
    <w:rsid w:val="00202DE5"/>
    <w:rsid w:val="002076F1"/>
    <w:rsid w:val="00220F7C"/>
    <w:rsid w:val="00245814"/>
    <w:rsid w:val="002517D9"/>
    <w:rsid w:val="00252CF7"/>
    <w:rsid w:val="00266690"/>
    <w:rsid w:val="00276A5F"/>
    <w:rsid w:val="00280457"/>
    <w:rsid w:val="00294408"/>
    <w:rsid w:val="003369A2"/>
    <w:rsid w:val="00391CAA"/>
    <w:rsid w:val="003A3458"/>
    <w:rsid w:val="003C0D8F"/>
    <w:rsid w:val="003C54C7"/>
    <w:rsid w:val="00416AE4"/>
    <w:rsid w:val="00425141"/>
    <w:rsid w:val="00444F6F"/>
    <w:rsid w:val="004759E5"/>
    <w:rsid w:val="00480150"/>
    <w:rsid w:val="004E1326"/>
    <w:rsid w:val="004F2BF0"/>
    <w:rsid w:val="00525E6A"/>
    <w:rsid w:val="005348A9"/>
    <w:rsid w:val="0054462F"/>
    <w:rsid w:val="005804E2"/>
    <w:rsid w:val="00584C0A"/>
    <w:rsid w:val="005A6508"/>
    <w:rsid w:val="00600F6B"/>
    <w:rsid w:val="006058ED"/>
    <w:rsid w:val="00606B31"/>
    <w:rsid w:val="00625036"/>
    <w:rsid w:val="00640B9E"/>
    <w:rsid w:val="00651D49"/>
    <w:rsid w:val="006B3DE2"/>
    <w:rsid w:val="007222E8"/>
    <w:rsid w:val="00735E73"/>
    <w:rsid w:val="0077301F"/>
    <w:rsid w:val="007747D3"/>
    <w:rsid w:val="00780D2A"/>
    <w:rsid w:val="007B0CDD"/>
    <w:rsid w:val="007C11ED"/>
    <w:rsid w:val="00842FA4"/>
    <w:rsid w:val="00850968"/>
    <w:rsid w:val="008548A4"/>
    <w:rsid w:val="008B108A"/>
    <w:rsid w:val="008B2484"/>
    <w:rsid w:val="009166EF"/>
    <w:rsid w:val="00933BAE"/>
    <w:rsid w:val="009646E4"/>
    <w:rsid w:val="009A1A54"/>
    <w:rsid w:val="009B49D3"/>
    <w:rsid w:val="00A13A11"/>
    <w:rsid w:val="00A148DC"/>
    <w:rsid w:val="00A3099D"/>
    <w:rsid w:val="00A34B3D"/>
    <w:rsid w:val="00A7634B"/>
    <w:rsid w:val="00AC368A"/>
    <w:rsid w:val="00AC63D3"/>
    <w:rsid w:val="00AC65AF"/>
    <w:rsid w:val="00AD5A1D"/>
    <w:rsid w:val="00B202BC"/>
    <w:rsid w:val="00B40985"/>
    <w:rsid w:val="00B50E46"/>
    <w:rsid w:val="00B5314E"/>
    <w:rsid w:val="00B6521B"/>
    <w:rsid w:val="00B82072"/>
    <w:rsid w:val="00B824D7"/>
    <w:rsid w:val="00BA3233"/>
    <w:rsid w:val="00BD3918"/>
    <w:rsid w:val="00C103E2"/>
    <w:rsid w:val="00C35A12"/>
    <w:rsid w:val="00C84108"/>
    <w:rsid w:val="00C84306"/>
    <w:rsid w:val="00CB7F63"/>
    <w:rsid w:val="00CC714A"/>
    <w:rsid w:val="00CE6442"/>
    <w:rsid w:val="00D13A3B"/>
    <w:rsid w:val="00D42792"/>
    <w:rsid w:val="00D639C0"/>
    <w:rsid w:val="00D80BEF"/>
    <w:rsid w:val="00D84A8A"/>
    <w:rsid w:val="00D929BC"/>
    <w:rsid w:val="00DD10E7"/>
    <w:rsid w:val="00DF0D91"/>
    <w:rsid w:val="00E06E06"/>
    <w:rsid w:val="00E404CA"/>
    <w:rsid w:val="00E62CAE"/>
    <w:rsid w:val="00E640D9"/>
    <w:rsid w:val="00E74B67"/>
    <w:rsid w:val="00E87871"/>
    <w:rsid w:val="00ED522C"/>
    <w:rsid w:val="00EF4221"/>
    <w:rsid w:val="00F03E6F"/>
    <w:rsid w:val="00F37E87"/>
    <w:rsid w:val="00F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
    <w:name w:val="Char Char Char Char Char Char Char Char Char Char Char Char Char Char Char Char Char Char"/>
    <w:basedOn w:val="Normal"/>
    <w:semiHidden/>
    <w:rsid w:val="00E640D9"/>
    <w:pPr>
      <w:spacing w:after="160" w:line="240" w:lineRule="exact"/>
    </w:pPr>
    <w:rPr>
      <w:rFonts w:ascii=".VnArial" w:eastAsia=".VnTime" w:hAnsi=".VnArial" w:cs=".VnArial"/>
      <w:sz w:val="22"/>
      <w:szCs w:val="22"/>
    </w:rPr>
  </w:style>
  <w:style w:type="paragraph" w:styleId="Footer">
    <w:name w:val="footer"/>
    <w:basedOn w:val="Normal"/>
    <w:rsid w:val="00041D34"/>
    <w:pPr>
      <w:tabs>
        <w:tab w:val="center" w:pos="4320"/>
        <w:tab w:val="right" w:pos="8640"/>
      </w:tabs>
    </w:pPr>
  </w:style>
  <w:style w:type="character" w:styleId="PageNumber">
    <w:name w:val="page number"/>
    <w:basedOn w:val="DefaultParagraphFont"/>
    <w:rsid w:val="00041D34"/>
  </w:style>
  <w:style w:type="table" w:styleId="TableGrid">
    <w:name w:val="Table Grid"/>
    <w:basedOn w:val="TableNormal"/>
    <w:rsid w:val="00DF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84108"/>
    <w:rPr>
      <w:sz w:val="16"/>
      <w:szCs w:val="16"/>
    </w:rPr>
  </w:style>
  <w:style w:type="paragraph" w:styleId="CommentText">
    <w:name w:val="annotation text"/>
    <w:basedOn w:val="Normal"/>
    <w:link w:val="CommentTextChar"/>
    <w:rsid w:val="00C84108"/>
    <w:rPr>
      <w:sz w:val="20"/>
      <w:szCs w:val="20"/>
    </w:rPr>
  </w:style>
  <w:style w:type="character" w:customStyle="1" w:styleId="CommentTextChar">
    <w:name w:val="Comment Text Char"/>
    <w:basedOn w:val="DefaultParagraphFont"/>
    <w:link w:val="CommentText"/>
    <w:rsid w:val="00C84108"/>
  </w:style>
  <w:style w:type="paragraph" w:styleId="CommentSubject">
    <w:name w:val="annotation subject"/>
    <w:basedOn w:val="CommentText"/>
    <w:next w:val="CommentText"/>
    <w:link w:val="CommentSubjectChar"/>
    <w:rsid w:val="00C84108"/>
    <w:rPr>
      <w:b/>
      <w:bCs/>
    </w:rPr>
  </w:style>
  <w:style w:type="character" w:customStyle="1" w:styleId="CommentSubjectChar">
    <w:name w:val="Comment Subject Char"/>
    <w:link w:val="CommentSubject"/>
    <w:rsid w:val="00C84108"/>
    <w:rPr>
      <w:b/>
      <w:bCs/>
    </w:rPr>
  </w:style>
  <w:style w:type="paragraph" w:styleId="BalloonText">
    <w:name w:val="Balloon Text"/>
    <w:basedOn w:val="Normal"/>
    <w:link w:val="BalloonTextChar"/>
    <w:rsid w:val="00C84108"/>
    <w:rPr>
      <w:rFonts w:ascii="Tahoma" w:hAnsi="Tahoma" w:cs="Tahoma"/>
      <w:sz w:val="16"/>
      <w:szCs w:val="16"/>
    </w:rPr>
  </w:style>
  <w:style w:type="character" w:customStyle="1" w:styleId="BalloonTextChar">
    <w:name w:val="Balloon Text Char"/>
    <w:link w:val="BalloonText"/>
    <w:rsid w:val="00C84108"/>
    <w:rPr>
      <w:rFonts w:ascii="Tahoma" w:hAnsi="Tahoma" w:cs="Tahoma"/>
      <w:sz w:val="16"/>
      <w:szCs w:val="16"/>
    </w:rPr>
  </w:style>
  <w:style w:type="paragraph" w:styleId="NormalWeb">
    <w:name w:val="Normal (Web)"/>
    <w:basedOn w:val="Normal"/>
    <w:rsid w:val="00842FA4"/>
    <w:pPr>
      <w:spacing w:before="100" w:beforeAutospacing="1" w:after="100" w:afterAutospacing="1"/>
    </w:pPr>
  </w:style>
  <w:style w:type="paragraph" w:styleId="Header">
    <w:name w:val="header"/>
    <w:basedOn w:val="Normal"/>
    <w:link w:val="HeaderChar"/>
    <w:rsid w:val="001750C8"/>
    <w:pPr>
      <w:tabs>
        <w:tab w:val="center" w:pos="4680"/>
        <w:tab w:val="right" w:pos="9360"/>
      </w:tabs>
    </w:pPr>
  </w:style>
  <w:style w:type="character" w:customStyle="1" w:styleId="HeaderChar">
    <w:name w:val="Header Char"/>
    <w:link w:val="Header"/>
    <w:rsid w:val="001750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
    <w:name w:val="Char Char Char Char Char Char Char Char Char Char Char Char Char Char Char Char Char Char"/>
    <w:basedOn w:val="Normal"/>
    <w:semiHidden/>
    <w:rsid w:val="00E640D9"/>
    <w:pPr>
      <w:spacing w:after="160" w:line="240" w:lineRule="exact"/>
    </w:pPr>
    <w:rPr>
      <w:rFonts w:ascii=".VnArial" w:eastAsia=".VnTime" w:hAnsi=".VnArial" w:cs=".VnArial"/>
      <w:sz w:val="22"/>
      <w:szCs w:val="22"/>
    </w:rPr>
  </w:style>
  <w:style w:type="paragraph" w:styleId="Footer">
    <w:name w:val="footer"/>
    <w:basedOn w:val="Normal"/>
    <w:rsid w:val="00041D34"/>
    <w:pPr>
      <w:tabs>
        <w:tab w:val="center" w:pos="4320"/>
        <w:tab w:val="right" w:pos="8640"/>
      </w:tabs>
    </w:pPr>
  </w:style>
  <w:style w:type="character" w:styleId="PageNumber">
    <w:name w:val="page number"/>
    <w:basedOn w:val="DefaultParagraphFont"/>
    <w:rsid w:val="00041D34"/>
  </w:style>
  <w:style w:type="table" w:styleId="TableGrid">
    <w:name w:val="Table Grid"/>
    <w:basedOn w:val="TableNormal"/>
    <w:rsid w:val="00DF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84108"/>
    <w:rPr>
      <w:sz w:val="16"/>
      <w:szCs w:val="16"/>
    </w:rPr>
  </w:style>
  <w:style w:type="paragraph" w:styleId="CommentText">
    <w:name w:val="annotation text"/>
    <w:basedOn w:val="Normal"/>
    <w:link w:val="CommentTextChar"/>
    <w:rsid w:val="00C84108"/>
    <w:rPr>
      <w:sz w:val="20"/>
      <w:szCs w:val="20"/>
    </w:rPr>
  </w:style>
  <w:style w:type="character" w:customStyle="1" w:styleId="CommentTextChar">
    <w:name w:val="Comment Text Char"/>
    <w:basedOn w:val="DefaultParagraphFont"/>
    <w:link w:val="CommentText"/>
    <w:rsid w:val="00C84108"/>
  </w:style>
  <w:style w:type="paragraph" w:styleId="CommentSubject">
    <w:name w:val="annotation subject"/>
    <w:basedOn w:val="CommentText"/>
    <w:next w:val="CommentText"/>
    <w:link w:val="CommentSubjectChar"/>
    <w:rsid w:val="00C84108"/>
    <w:rPr>
      <w:b/>
      <w:bCs/>
    </w:rPr>
  </w:style>
  <w:style w:type="character" w:customStyle="1" w:styleId="CommentSubjectChar">
    <w:name w:val="Comment Subject Char"/>
    <w:link w:val="CommentSubject"/>
    <w:rsid w:val="00C84108"/>
    <w:rPr>
      <w:b/>
      <w:bCs/>
    </w:rPr>
  </w:style>
  <w:style w:type="paragraph" w:styleId="BalloonText">
    <w:name w:val="Balloon Text"/>
    <w:basedOn w:val="Normal"/>
    <w:link w:val="BalloonTextChar"/>
    <w:rsid w:val="00C84108"/>
    <w:rPr>
      <w:rFonts w:ascii="Tahoma" w:hAnsi="Tahoma" w:cs="Tahoma"/>
      <w:sz w:val="16"/>
      <w:szCs w:val="16"/>
    </w:rPr>
  </w:style>
  <w:style w:type="character" w:customStyle="1" w:styleId="BalloonTextChar">
    <w:name w:val="Balloon Text Char"/>
    <w:link w:val="BalloonText"/>
    <w:rsid w:val="00C84108"/>
    <w:rPr>
      <w:rFonts w:ascii="Tahoma" w:hAnsi="Tahoma" w:cs="Tahoma"/>
      <w:sz w:val="16"/>
      <w:szCs w:val="16"/>
    </w:rPr>
  </w:style>
  <w:style w:type="paragraph" w:styleId="NormalWeb">
    <w:name w:val="Normal (Web)"/>
    <w:basedOn w:val="Normal"/>
    <w:rsid w:val="00842FA4"/>
    <w:pPr>
      <w:spacing w:before="100" w:beforeAutospacing="1" w:after="100" w:afterAutospacing="1"/>
    </w:pPr>
  </w:style>
  <w:style w:type="paragraph" w:styleId="Header">
    <w:name w:val="header"/>
    <w:basedOn w:val="Normal"/>
    <w:link w:val="HeaderChar"/>
    <w:rsid w:val="001750C8"/>
    <w:pPr>
      <w:tabs>
        <w:tab w:val="center" w:pos="4680"/>
        <w:tab w:val="right" w:pos="9360"/>
      </w:tabs>
    </w:pPr>
  </w:style>
  <w:style w:type="character" w:customStyle="1" w:styleId="HeaderChar">
    <w:name w:val="Header Char"/>
    <w:link w:val="Header"/>
    <w:rsid w:val="00175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37723">
      <w:bodyDiv w:val="1"/>
      <w:marLeft w:val="0"/>
      <w:marRight w:val="0"/>
      <w:marTop w:val="0"/>
      <w:marBottom w:val="0"/>
      <w:divBdr>
        <w:top w:val="none" w:sz="0" w:space="0" w:color="auto"/>
        <w:left w:val="none" w:sz="0" w:space="0" w:color="auto"/>
        <w:bottom w:val="none" w:sz="0" w:space="0" w:color="auto"/>
        <w:right w:val="none" w:sz="0" w:space="0" w:color="auto"/>
      </w:divBdr>
    </w:div>
    <w:div w:id="15188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CHỮ THẬP ĐỎ VIỆT NAM</vt:lpstr>
    </vt:vector>
  </TitlesOfParts>
  <Company>HOME</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CHỮ THẬP ĐỎ VIỆT NAM</dc:title>
  <dc:creator>Cam_Tho</dc:creator>
  <cp:lastModifiedBy>Windows User</cp:lastModifiedBy>
  <cp:revision>3</cp:revision>
  <cp:lastPrinted>2018-11-02T03:28:00Z</cp:lastPrinted>
  <dcterms:created xsi:type="dcterms:W3CDTF">2018-11-02T08:18:00Z</dcterms:created>
  <dcterms:modified xsi:type="dcterms:W3CDTF">2018-11-08T02:27:00Z</dcterms:modified>
</cp:coreProperties>
</file>